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F196" w14:textId="2A6EDDD3" w:rsidR="00422D8A" w:rsidRPr="009B0A15" w:rsidRDefault="00422D8A" w:rsidP="00422D8A">
      <w:pPr>
        <w:ind w:left="-993" w:right="-142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0A1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 ЗЕМЛЕПОЛЬЗОВАТЕЛЯМ ЗЕЛЬВЕНСКОГО РАЙОНА</w:t>
      </w:r>
    </w:p>
    <w:p w14:paraId="39DFC47C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A15">
        <w:rPr>
          <w:rFonts w:ascii="Times New Roman" w:hAnsi="Times New Roman" w:cs="Times New Roman"/>
          <w:sz w:val="24"/>
          <w:szCs w:val="24"/>
          <w:lang w:val="ru-RU"/>
        </w:rPr>
        <w:t>Многие землепользователи Зельвенского района даже не подозревают, что их «земельные метры» не совпадают с документально оформленными границами участков. А это значит, что возможно самовольное занятие земли, что чревато. Однако по Закону № 195-З «Об изменении кодексов» у многих появился шанс внести изменения в документы или легализовать расхождения в площади по фактическому использованию.</w:t>
      </w:r>
    </w:p>
    <w:p w14:paraId="58819D57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A15">
        <w:rPr>
          <w:rFonts w:ascii="Times New Roman" w:hAnsi="Times New Roman" w:cs="Times New Roman"/>
          <w:sz w:val="24"/>
          <w:szCs w:val="24"/>
          <w:lang w:val="ru-RU"/>
        </w:rPr>
        <w:t xml:space="preserve">В 2022 году с использованием данных </w:t>
      </w:r>
      <w:proofErr w:type="spellStart"/>
      <w:r w:rsidRPr="009B0A15">
        <w:rPr>
          <w:rFonts w:ascii="Times New Roman" w:hAnsi="Times New Roman" w:cs="Times New Roman"/>
          <w:sz w:val="24"/>
          <w:szCs w:val="24"/>
          <w:lang w:val="ru-RU"/>
        </w:rPr>
        <w:t>Геопортала</w:t>
      </w:r>
      <w:proofErr w:type="spellEnd"/>
      <w:r w:rsidRPr="009B0A15">
        <w:rPr>
          <w:rFonts w:ascii="Times New Roman" w:hAnsi="Times New Roman" w:cs="Times New Roman"/>
          <w:sz w:val="24"/>
          <w:szCs w:val="24"/>
          <w:lang w:val="ru-RU"/>
        </w:rPr>
        <w:t xml:space="preserve"> земельно-информационной системы Республики Беларусь была проведена сплошная инвентаризация земель Зельвенского района, по результатам которой отражены земельные участки (части земельных участков), права граждан на которые не подтверждены оформленными в установленном порядке </w:t>
      </w:r>
      <w:proofErr w:type="spellStart"/>
      <w:r w:rsidRPr="009B0A15">
        <w:rPr>
          <w:rFonts w:ascii="Times New Roman" w:hAnsi="Times New Roman" w:cs="Times New Roman"/>
          <w:sz w:val="24"/>
          <w:szCs w:val="24"/>
          <w:lang w:val="ru-RU"/>
        </w:rPr>
        <w:t>правоудостоверяющими</w:t>
      </w:r>
      <w:proofErr w:type="spellEnd"/>
      <w:r w:rsidRPr="009B0A15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документами, а именно в </w:t>
      </w:r>
      <w:r w:rsidRPr="009B0A15">
        <w:rPr>
          <w:rFonts w:ascii="Times New Roman" w:hAnsi="Times New Roman" w:cs="Times New Roman"/>
          <w:sz w:val="24"/>
          <w:szCs w:val="24"/>
        </w:rPr>
        <w:t>соответствии с пунктом 2 статьи 3 Закона Республики Беларусь от 18.07.2022 № 195-З «Об изменении кодексов»</w:t>
      </w:r>
      <w:r w:rsidRPr="009B0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0A15">
        <w:rPr>
          <w:rFonts w:ascii="Times New Roman" w:hAnsi="Times New Roman" w:cs="Times New Roman"/>
          <w:sz w:val="24"/>
          <w:szCs w:val="24"/>
        </w:rPr>
        <w:t>выявлен</w:t>
      </w:r>
      <w:r w:rsidRPr="009B0A1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9B0A15">
        <w:rPr>
          <w:rFonts w:ascii="Times New Roman" w:hAnsi="Times New Roman" w:cs="Times New Roman"/>
          <w:sz w:val="24"/>
          <w:szCs w:val="24"/>
        </w:rPr>
        <w:t xml:space="preserve"> случаи:</w:t>
      </w:r>
    </w:p>
    <w:p w14:paraId="7F7DF9B4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A15">
        <w:rPr>
          <w:rFonts w:ascii="Times New Roman" w:hAnsi="Times New Roman" w:cs="Times New Roman"/>
          <w:sz w:val="24"/>
          <w:szCs w:val="24"/>
          <w:lang w:val="ru-RU"/>
        </w:rPr>
        <w:t>самовольного занятия земельного участка;</w:t>
      </w:r>
    </w:p>
    <w:p w14:paraId="1EE16C33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A15">
        <w:rPr>
          <w:rFonts w:ascii="Times New Roman" w:hAnsi="Times New Roman" w:cs="Times New Roman"/>
          <w:sz w:val="24"/>
          <w:szCs w:val="24"/>
          <w:lang w:val="ru-RU"/>
        </w:rPr>
        <w:t>самовольного занятия части земельного участка;</w:t>
      </w:r>
    </w:p>
    <w:p w14:paraId="4900931B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A15">
        <w:rPr>
          <w:rFonts w:ascii="Times New Roman" w:hAnsi="Times New Roman" w:cs="Times New Roman"/>
          <w:sz w:val="24"/>
          <w:szCs w:val="24"/>
          <w:lang w:val="ru-RU"/>
        </w:rPr>
        <w:t>несоблюдения целевого назначения предоставленного земельного участка;</w:t>
      </w:r>
    </w:p>
    <w:p w14:paraId="36183D97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A15">
        <w:rPr>
          <w:rFonts w:ascii="Times New Roman" w:hAnsi="Times New Roman" w:cs="Times New Roman"/>
          <w:sz w:val="24"/>
          <w:szCs w:val="24"/>
          <w:lang w:val="ru-RU"/>
        </w:rPr>
        <w:t>предоставления земельного участка с нарушением установленного порядка.</w:t>
      </w:r>
    </w:p>
    <w:p w14:paraId="5AFF87F8" w14:textId="77777777" w:rsidR="00422D8A" w:rsidRPr="009B0A15" w:rsidRDefault="00422D8A" w:rsidP="00422D8A">
      <w:pPr>
        <w:spacing w:after="0"/>
        <w:ind w:left="-993" w:right="-142" w:firstLine="567"/>
        <w:jc w:val="both"/>
        <w:rPr>
          <w:sz w:val="24"/>
          <w:szCs w:val="24"/>
          <w:lang w:val="ru-RU"/>
        </w:rPr>
      </w:pPr>
      <w:r w:rsidRPr="009B0A15">
        <w:rPr>
          <w:rFonts w:ascii="Times New Roman" w:hAnsi="Times New Roman" w:cs="Times New Roman"/>
          <w:sz w:val="24"/>
          <w:szCs w:val="24"/>
          <w:lang w:val="ru-RU"/>
        </w:rPr>
        <w:t>То есть, е</w:t>
      </w:r>
      <w:proofErr w:type="spellStart"/>
      <w:r w:rsidRPr="009B0A15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9B0A15">
        <w:rPr>
          <w:rFonts w:ascii="Times New Roman" w:hAnsi="Times New Roman" w:cs="Times New Roman"/>
          <w:sz w:val="24"/>
          <w:szCs w:val="24"/>
        </w:rPr>
        <w:t xml:space="preserve"> к 01.09.2022</w:t>
      </w:r>
      <w:r w:rsidRPr="009B0A15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9B0A15">
        <w:rPr>
          <w:rFonts w:ascii="Times New Roman" w:hAnsi="Times New Roman" w:cs="Times New Roman"/>
          <w:sz w:val="24"/>
          <w:szCs w:val="24"/>
        </w:rPr>
        <w:t xml:space="preserve"> земельный участок </w:t>
      </w:r>
      <w:r w:rsidRPr="009B0A15">
        <w:rPr>
          <w:rFonts w:ascii="Times New Roman" w:hAnsi="Times New Roman" w:cs="Times New Roman"/>
          <w:sz w:val="24"/>
          <w:szCs w:val="24"/>
          <w:lang w:val="ru-RU"/>
        </w:rPr>
        <w:t xml:space="preserve">был </w:t>
      </w:r>
      <w:r w:rsidRPr="009B0A15">
        <w:rPr>
          <w:rFonts w:ascii="Times New Roman" w:hAnsi="Times New Roman" w:cs="Times New Roman"/>
          <w:sz w:val="24"/>
          <w:szCs w:val="24"/>
        </w:rPr>
        <w:t xml:space="preserve">самовольно занят, то его </w:t>
      </w:r>
      <w:r w:rsidRPr="009B0A15">
        <w:rPr>
          <w:rFonts w:ascii="Times New Roman" w:hAnsi="Times New Roman" w:cs="Times New Roman"/>
          <w:sz w:val="24"/>
          <w:szCs w:val="24"/>
          <w:lang w:val="ru-RU"/>
        </w:rPr>
        <w:t>возможно</w:t>
      </w:r>
      <w:r w:rsidRPr="009B0A15">
        <w:rPr>
          <w:rFonts w:ascii="Times New Roman" w:hAnsi="Times New Roman" w:cs="Times New Roman"/>
          <w:sz w:val="24"/>
          <w:szCs w:val="24"/>
        </w:rPr>
        <w:t xml:space="preserve"> «</w:t>
      </w:r>
      <w:r w:rsidRPr="009B0A15">
        <w:rPr>
          <w:rFonts w:ascii="Times New Roman" w:hAnsi="Times New Roman" w:cs="Times New Roman"/>
          <w:b/>
          <w:bCs/>
          <w:sz w:val="24"/>
          <w:szCs w:val="24"/>
        </w:rPr>
        <w:t>легализовать</w:t>
      </w:r>
      <w:r w:rsidRPr="009B0A15">
        <w:rPr>
          <w:rFonts w:ascii="Times New Roman" w:hAnsi="Times New Roman" w:cs="Times New Roman"/>
          <w:sz w:val="24"/>
          <w:szCs w:val="24"/>
        </w:rPr>
        <w:t>», обратившись в исполком</w:t>
      </w:r>
      <w:r w:rsidRPr="009B0A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B0A1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или</w:t>
      </w:r>
      <w:r w:rsidRPr="009B0A15">
        <w:rPr>
          <w:rFonts w:ascii="Times New Roman" w:hAnsi="Times New Roman" w:cs="Times New Roman"/>
          <w:sz w:val="24"/>
          <w:szCs w:val="24"/>
          <w:lang w:val="ru-RU"/>
        </w:rPr>
        <w:t xml:space="preserve"> же </w:t>
      </w:r>
      <w:r w:rsidRPr="009B0A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освободить </w:t>
      </w:r>
      <w:r w:rsidRPr="009B0A15">
        <w:rPr>
          <w:rFonts w:ascii="Times New Roman" w:hAnsi="Times New Roman" w:cs="Times New Roman"/>
          <w:sz w:val="24"/>
          <w:szCs w:val="24"/>
          <w:lang w:val="ru-RU"/>
        </w:rPr>
        <w:t>самовольно занятый земельный участок</w:t>
      </w:r>
      <w:r w:rsidRPr="009B0A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102530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A15">
        <w:rPr>
          <w:rFonts w:ascii="Times New Roman" w:hAnsi="Times New Roman" w:cs="Times New Roman"/>
          <w:sz w:val="24"/>
          <w:szCs w:val="24"/>
        </w:rPr>
        <w:t>Законом установлено, что самовольно занятый земельный участок может быть легализован при соблюдении в совокупности следующих условий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E6F7216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B0A15">
        <w:rPr>
          <w:rFonts w:ascii="Times New Roman" w:hAnsi="Times New Roman" w:cs="Times New Roman"/>
          <w:sz w:val="20"/>
          <w:szCs w:val="20"/>
        </w:rPr>
        <w:t>сохранение возведенного, реконструированного капитального строения (здания, сооружения) и изменение целевого назначения существующего земельного участка не повлечет существенных нарушений градостроительных и строительных норм и правил</w:t>
      </w:r>
      <w:r w:rsidRPr="009B0A15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5478930D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B0A15">
        <w:rPr>
          <w:rFonts w:ascii="Times New Roman" w:hAnsi="Times New Roman" w:cs="Times New Roman"/>
          <w:sz w:val="20"/>
          <w:szCs w:val="20"/>
        </w:rPr>
        <w:t>имеется согласие смежных землепользователей (землепользователей занятого земельного участка (части земельного участка – при его самовольном занятии) на сохранение возведенного, реконструированного капитального строения (здания, сооружения) и изменение границ земельных участков;</w:t>
      </w:r>
    </w:p>
    <w:p w14:paraId="30AE4A7E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B0A15">
        <w:rPr>
          <w:rFonts w:ascii="Times New Roman" w:hAnsi="Times New Roman" w:cs="Times New Roman"/>
          <w:sz w:val="20"/>
          <w:szCs w:val="20"/>
        </w:rPr>
        <w:t>отсутствуют на рассмотрении в суде споры в отношении объекта самовольного строительства и (или) земельного участка, а равно отсутствуют неисполненные судебные постановления (исполнительные документы), обязывающие совершить определенные действия в отношении объекта самовольного строительства и (или) земельного участка;</w:t>
      </w:r>
    </w:p>
    <w:p w14:paraId="296C856A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B0A15">
        <w:rPr>
          <w:rFonts w:ascii="Times New Roman" w:hAnsi="Times New Roman" w:cs="Times New Roman"/>
          <w:sz w:val="20"/>
          <w:szCs w:val="20"/>
        </w:rPr>
        <w:t>подтвержден факт возведения, реконструкции капитального строения (здания, сооружения)</w:t>
      </w:r>
      <w:r w:rsidRPr="009B0A15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4346EB7B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B0A15">
        <w:rPr>
          <w:rFonts w:ascii="Times New Roman" w:hAnsi="Times New Roman" w:cs="Times New Roman"/>
          <w:sz w:val="20"/>
          <w:szCs w:val="20"/>
        </w:rPr>
        <w:t>заявление о принятии соответствующего решения подано заинтересованным лицом до 1 сентября 2025 г.;</w:t>
      </w:r>
    </w:p>
    <w:p w14:paraId="12C49B76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B0A15">
        <w:rPr>
          <w:rFonts w:ascii="Times New Roman" w:hAnsi="Times New Roman" w:cs="Times New Roman"/>
          <w:sz w:val="20"/>
          <w:szCs w:val="20"/>
        </w:rPr>
        <w:t>возведение, реконструкция капитального строения (здания, сооружения) связаны с самовольным занятием части земельного участка либо несоблюдением целевого назначения земельного участка, предоставленного до 1 сентября 2022 г.;</w:t>
      </w:r>
    </w:p>
    <w:p w14:paraId="1B8CC62D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B0A15">
        <w:rPr>
          <w:rFonts w:ascii="Times New Roman" w:hAnsi="Times New Roman" w:cs="Times New Roman"/>
          <w:sz w:val="20"/>
          <w:szCs w:val="20"/>
        </w:rPr>
        <w:t>в местный бюджет внесена плата за право легализации в размере кадастровой стоимости земельного участка либо его части;</w:t>
      </w:r>
    </w:p>
    <w:p w14:paraId="029B6AB1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B0A15">
        <w:rPr>
          <w:rFonts w:ascii="Times New Roman" w:hAnsi="Times New Roman" w:cs="Times New Roman"/>
          <w:sz w:val="20"/>
          <w:szCs w:val="20"/>
        </w:rPr>
        <w:t>внесены плата за предоставляемые в частную собственность земельный участок либо дополнительный земельный участок или плата за право заключения договора аренды земельного участка (плата за право аренды) либо дополнительного земельного участка.</w:t>
      </w:r>
    </w:p>
    <w:p w14:paraId="1F58C093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A15">
        <w:rPr>
          <w:rFonts w:ascii="Times New Roman" w:hAnsi="Times New Roman" w:cs="Times New Roman"/>
          <w:sz w:val="24"/>
          <w:szCs w:val="24"/>
          <w:lang w:val="ru-RU"/>
        </w:rPr>
        <w:t xml:space="preserve">Обращаем внимание, что </w:t>
      </w:r>
      <w:bookmarkStart w:id="0" w:name="_Hlk171350921"/>
      <w:r w:rsidRPr="009B0A15">
        <w:rPr>
          <w:rFonts w:ascii="Times New Roman" w:hAnsi="Times New Roman" w:cs="Times New Roman"/>
          <w:sz w:val="24"/>
          <w:szCs w:val="24"/>
        </w:rPr>
        <w:t>заинтересованным</w:t>
      </w:r>
      <w:r w:rsidRPr="009B0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0A15">
        <w:rPr>
          <w:rFonts w:ascii="Times New Roman" w:hAnsi="Times New Roman" w:cs="Times New Roman"/>
          <w:sz w:val="24"/>
          <w:szCs w:val="24"/>
        </w:rPr>
        <w:t xml:space="preserve">лицам </w:t>
      </w:r>
      <w:bookmarkEnd w:id="0"/>
      <w:r w:rsidRPr="009B0A15">
        <w:rPr>
          <w:rFonts w:ascii="Times New Roman" w:hAnsi="Times New Roman" w:cs="Times New Roman"/>
          <w:sz w:val="24"/>
          <w:szCs w:val="24"/>
        </w:rPr>
        <w:t xml:space="preserve">отделом землеустройства </w:t>
      </w:r>
      <w:r w:rsidRPr="009B0A15">
        <w:rPr>
          <w:rFonts w:ascii="Times New Roman" w:hAnsi="Times New Roman" w:cs="Times New Roman"/>
          <w:sz w:val="24"/>
          <w:szCs w:val="24"/>
          <w:lang w:val="ru-RU"/>
        </w:rPr>
        <w:t>Зельвенского</w:t>
      </w:r>
      <w:r w:rsidRPr="009B0A15">
        <w:rPr>
          <w:rFonts w:ascii="Times New Roman" w:hAnsi="Times New Roman" w:cs="Times New Roman"/>
          <w:sz w:val="24"/>
          <w:szCs w:val="24"/>
        </w:rPr>
        <w:t xml:space="preserve"> рай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исполкома</w:t>
      </w:r>
      <w:r w:rsidRPr="009B0A15">
        <w:rPr>
          <w:rFonts w:ascii="Times New Roman" w:hAnsi="Times New Roman" w:cs="Times New Roman"/>
          <w:sz w:val="24"/>
          <w:szCs w:val="24"/>
        </w:rPr>
        <w:t xml:space="preserve"> направлены соответствующие уведомления.</w:t>
      </w:r>
      <w:r w:rsidRPr="009B0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E08AB1" w14:textId="0600B54B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A15">
        <w:rPr>
          <w:rFonts w:ascii="Times New Roman" w:hAnsi="Times New Roman" w:cs="Times New Roman"/>
          <w:sz w:val="24"/>
          <w:szCs w:val="24"/>
        </w:rPr>
        <w:t xml:space="preserve">При всем указанном надо учесть, что </w:t>
      </w:r>
      <w:r w:rsidRPr="009B0A15">
        <w:rPr>
          <w:rFonts w:ascii="Times New Roman" w:hAnsi="Times New Roman" w:cs="Times New Roman"/>
          <w:b/>
          <w:bCs/>
          <w:sz w:val="24"/>
          <w:szCs w:val="24"/>
        </w:rPr>
        <w:t>сроки легализации</w:t>
      </w:r>
      <w:r w:rsidRPr="009B0A15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Pr="009B0A15">
        <w:rPr>
          <w:rFonts w:ascii="Times New Roman" w:hAnsi="Times New Roman" w:cs="Times New Roman"/>
          <w:b/>
          <w:bCs/>
          <w:sz w:val="24"/>
          <w:szCs w:val="24"/>
        </w:rPr>
        <w:t>ограничены</w:t>
      </w:r>
      <w:r w:rsidRPr="009B0A15">
        <w:rPr>
          <w:rFonts w:ascii="Times New Roman" w:hAnsi="Times New Roman" w:cs="Times New Roman"/>
          <w:sz w:val="24"/>
          <w:szCs w:val="24"/>
        </w:rPr>
        <w:t xml:space="preserve"> по времени и действуют лишь </w:t>
      </w:r>
      <w:r w:rsidRPr="00A325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 1 </w:t>
      </w:r>
      <w:r w:rsidRPr="00A325A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января</w:t>
      </w:r>
      <w:r w:rsidRPr="00A325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Pr="00A325A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8</w:t>
      </w:r>
      <w:r w:rsidRPr="00A325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года.</w:t>
      </w:r>
      <w:r w:rsidRPr="009B0A15">
        <w:rPr>
          <w:rFonts w:ascii="Times New Roman" w:hAnsi="Times New Roman" w:cs="Times New Roman"/>
          <w:sz w:val="24"/>
          <w:szCs w:val="24"/>
        </w:rPr>
        <w:t xml:space="preserve"> По истечении указанного срока решения в отношении самовольного строительства будут приниматься в соответствии с положениями статьи 223 Гражданского кодекса Республики Беларусь, которой определено, что самовольные постройки на самовольно занятых земельных участках подлежат сносу, земельные участки — приведению в пригодное для использования по целевому назначению состояние и возврату прежнему землепользователю.</w:t>
      </w:r>
    </w:p>
    <w:p w14:paraId="03357721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A15">
        <w:rPr>
          <w:rFonts w:ascii="Times New Roman" w:hAnsi="Times New Roman" w:cs="Times New Roman"/>
          <w:sz w:val="24"/>
          <w:szCs w:val="24"/>
          <w:lang w:val="ru-RU"/>
        </w:rPr>
        <w:t xml:space="preserve">По всем вопросам, связанным с легализацией самовольно занятых земельных участков, необходимо обращаться в отдел землеустройства райисполкома с понедельника по пятницу с 8:00 до 17:00 либо по телефонам </w:t>
      </w:r>
      <w:r w:rsidRPr="000034B9">
        <w:rPr>
          <w:rFonts w:ascii="Times New Roman" w:hAnsi="Times New Roman" w:cs="Times New Roman"/>
          <w:b/>
          <w:bCs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0034B9">
        <w:rPr>
          <w:rFonts w:ascii="Times New Roman" w:hAnsi="Times New Roman" w:cs="Times New Roman"/>
          <w:b/>
          <w:bCs/>
          <w:sz w:val="26"/>
          <w:szCs w:val="26"/>
          <w:lang w:val="ru-RU"/>
        </w:rPr>
        <w:t>(01564) 3 29 80, 3 29 66.</w:t>
      </w:r>
    </w:p>
    <w:p w14:paraId="3527E3C3" w14:textId="77777777" w:rsidR="00422D8A" w:rsidRPr="009B0A15" w:rsidRDefault="00422D8A" w:rsidP="00422D8A">
      <w:pPr>
        <w:spacing w:after="0"/>
        <w:ind w:left="-993" w:right="-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598137" w14:textId="77777777" w:rsidR="00422D8A" w:rsidRPr="009B0A15" w:rsidRDefault="00422D8A" w:rsidP="00422D8A">
      <w:pPr>
        <w:spacing w:after="0"/>
        <w:ind w:left="-993" w:right="-142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0A15">
        <w:rPr>
          <w:rFonts w:ascii="Times New Roman" w:hAnsi="Times New Roman" w:cs="Times New Roman"/>
          <w:b/>
          <w:bCs/>
          <w:sz w:val="24"/>
          <w:szCs w:val="24"/>
        </w:rPr>
        <w:t>Зельвенский районный исполнительный комитет</w:t>
      </w:r>
    </w:p>
    <w:p w14:paraId="42BEEF80" w14:textId="77777777" w:rsidR="00422D8A" w:rsidRPr="009B0A15" w:rsidRDefault="00422D8A" w:rsidP="00422D8A">
      <w:pPr>
        <w:spacing w:after="0"/>
        <w:ind w:left="-993" w:right="-142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0A15">
        <w:rPr>
          <w:rFonts w:ascii="Times New Roman" w:hAnsi="Times New Roman" w:cs="Times New Roman"/>
          <w:b/>
          <w:bCs/>
          <w:sz w:val="24"/>
          <w:szCs w:val="24"/>
        </w:rPr>
        <w:t>Отдел землеустройства</w:t>
      </w:r>
    </w:p>
    <w:sectPr w:rsidR="00422D8A" w:rsidRPr="009B0A15" w:rsidSect="006C288C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D7B54"/>
    <w:multiLevelType w:val="hybridMultilevel"/>
    <w:tmpl w:val="FBFEFA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51AB7"/>
    <w:multiLevelType w:val="multilevel"/>
    <w:tmpl w:val="2776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02265"/>
    <w:multiLevelType w:val="hybridMultilevel"/>
    <w:tmpl w:val="E79E2A7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2164724">
    <w:abstractNumId w:val="1"/>
  </w:num>
  <w:num w:numId="2" w16cid:durableId="1873493608">
    <w:abstractNumId w:val="2"/>
  </w:num>
  <w:num w:numId="3" w16cid:durableId="189746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B8"/>
    <w:rsid w:val="000E7295"/>
    <w:rsid w:val="001C753A"/>
    <w:rsid w:val="001D7815"/>
    <w:rsid w:val="002137FA"/>
    <w:rsid w:val="002312B6"/>
    <w:rsid w:val="00264DD9"/>
    <w:rsid w:val="00283179"/>
    <w:rsid w:val="0040264D"/>
    <w:rsid w:val="00411BAB"/>
    <w:rsid w:val="00422D8A"/>
    <w:rsid w:val="004550D3"/>
    <w:rsid w:val="006117BC"/>
    <w:rsid w:val="006203EF"/>
    <w:rsid w:val="006827D3"/>
    <w:rsid w:val="00694E1B"/>
    <w:rsid w:val="006C288C"/>
    <w:rsid w:val="006F7AC8"/>
    <w:rsid w:val="00746A5D"/>
    <w:rsid w:val="00846218"/>
    <w:rsid w:val="00935C7E"/>
    <w:rsid w:val="00957787"/>
    <w:rsid w:val="00A10FF1"/>
    <w:rsid w:val="00A325A3"/>
    <w:rsid w:val="00A449DF"/>
    <w:rsid w:val="00C22D60"/>
    <w:rsid w:val="00C8243D"/>
    <w:rsid w:val="00C954C1"/>
    <w:rsid w:val="00D36BFE"/>
    <w:rsid w:val="00D80C6A"/>
    <w:rsid w:val="00D838B8"/>
    <w:rsid w:val="00E57983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73ED"/>
  <w15:chartTrackingRefBased/>
  <w15:docId w15:val="{EEA4C5C3-320E-4DEE-B5E8-2F05492B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8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8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3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38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38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38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38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38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38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38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3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3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3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3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38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38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38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3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38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38B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11BA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11BAB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6F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F8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h-normal">
    <w:name w:val="h-normal"/>
    <w:basedOn w:val="a0"/>
    <w:rsid w:val="00F87551"/>
  </w:style>
  <w:style w:type="character" w:customStyle="1" w:styleId="word-wrapper">
    <w:name w:val="word-wrapper"/>
    <w:basedOn w:val="a0"/>
    <w:rsid w:val="00F87551"/>
  </w:style>
  <w:style w:type="character" w:customStyle="1" w:styleId="fake-non-breaking-space">
    <w:name w:val="fake-non-breaking-space"/>
    <w:basedOn w:val="a0"/>
    <w:rsid w:val="00F8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Жамойтин Ян</dc:creator>
  <cp:keywords/>
  <dc:description/>
  <cp:lastModifiedBy>Жамойтин Ян</cp:lastModifiedBy>
  <cp:revision>11</cp:revision>
  <cp:lastPrinted>2025-03-17T07:07:00Z</cp:lastPrinted>
  <dcterms:created xsi:type="dcterms:W3CDTF">2025-03-17T05:27:00Z</dcterms:created>
  <dcterms:modified xsi:type="dcterms:W3CDTF">2025-04-22T12:33:00Z</dcterms:modified>
</cp:coreProperties>
</file>