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48" w:rsidRDefault="007A6748" w:rsidP="007A6748">
      <w:pPr>
        <w:tabs>
          <w:tab w:val="left" w:pos="0"/>
        </w:tabs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Работа в ночное время и установление неполного рабочего дня для женщин, имеющих детей в возрасте до 14 лет</w:t>
      </w:r>
    </w:p>
    <w:p w:rsidR="007A6748" w:rsidRDefault="007A6748" w:rsidP="007A6748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7A6748" w:rsidRDefault="007A6748" w:rsidP="007A6748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соответствии с требованиями статьи 117 Трудового кодекса Республики Беларусь (далее – ТК) ночным временем считается время с 22 часов до 6 часов. </w:t>
      </w:r>
    </w:p>
    <w:p w:rsidR="007A6748" w:rsidRDefault="007A6748" w:rsidP="007A6748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 работе в ночное время, даже если она приходится на часть рабочего дня или смены, женщины, имеющие детей в возрасте до четырнадцати лет, могут привлекаться только с их письменного согласия.</w:t>
      </w:r>
    </w:p>
    <w:p w:rsidR="007A6748" w:rsidRDefault="007A6748" w:rsidP="007A6748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Следовательно, если такое согласие нанимателем не получено, то привлекать названную категорию работников к работе в ночное время запрещено.</w:t>
      </w:r>
    </w:p>
    <w:p w:rsidR="007A6748" w:rsidRDefault="007A6748" w:rsidP="007A6748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Согласно части 2 статьи 263 ТК женщины, имеющие детей в возрасте до четырнадцати лет, могут привлекаться к сверхурочным работам, работе в государственные праздники и праздничные дни (часть первая статьи 147), работе в ночное время, выходные дни и направляться в служебную командировку только с их письменного согласия.</w:t>
      </w:r>
    </w:p>
    <w:p w:rsidR="007A6748" w:rsidRDefault="007A6748" w:rsidP="007A6748">
      <w:pPr>
        <w:ind w:firstLine="720"/>
        <w:jc w:val="both"/>
        <w:rPr>
          <w:sz w:val="30"/>
          <w:szCs w:val="30"/>
          <w:lang w:val="ru-RU"/>
        </w:rPr>
      </w:pPr>
      <w:r>
        <w:rPr>
          <w:rFonts w:ascii="Calibri" w:hAnsi="Calibri"/>
          <w:sz w:val="30"/>
          <w:szCs w:val="30"/>
          <w:lang w:val="ru-RU"/>
        </w:rPr>
        <w:t>С</w:t>
      </w:r>
      <w:r>
        <w:rPr>
          <w:sz w:val="30"/>
          <w:szCs w:val="30"/>
          <w:lang w:val="ru-RU"/>
        </w:rPr>
        <w:t>огласие женщины на привлечение к работе в указанных условиях может быть выражено в форме собственноручной записи работницы о согласии в приказе о таком привлечении или в форме отдельного заявления. Отказ женщины от работы в ночное время, сверхурочно, в выходные и праздничные дни, от командировки не является нарушением трудовой дисциплины. Такой отказ не может являться основанием для привлечения работницы к дисциплинарной ответственности.</w:t>
      </w:r>
    </w:p>
    <w:p w:rsidR="007A6748" w:rsidRDefault="007A6748" w:rsidP="007A674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Наниматель обязан устанавливать неполное рабочее время женщине, имеющей ребенка в возрасте до четырнадцати лет, в том числе находящегося на ее попечении (часть 2 статьи 289 ТК). Переход на неполное рабочее время в период трудовой деятельности оформляется приказом (распоряжением) согласно части 3 статьи 289 ТК. Соглашение о неполном рабочем времени может быть заключено на определенный или неопределенный срок.</w:t>
      </w:r>
    </w:p>
    <w:p w:rsidR="007A6748" w:rsidRDefault="007A6748" w:rsidP="007A674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наниматель обязан установить работнице, имеющей ребенка в возрасте до четырнадцати лет, по ее заявлению неполный рабочий день или неполную рабочую неделю путем издания приказа с указанием срока и ознакомить ее с приказом.</w:t>
      </w:r>
    </w:p>
    <w:p w:rsidR="00013419" w:rsidRDefault="00013419">
      <w:bookmarkStart w:id="0" w:name="_GoBack"/>
      <w:bookmarkEnd w:id="0"/>
    </w:p>
    <w:sectPr w:rsidR="0001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AD"/>
    <w:rsid w:val="00013419"/>
    <w:rsid w:val="007A6748"/>
    <w:rsid w:val="0081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FB3E8-9FA4-48DE-B024-DBFBEE09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48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A674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diakov.net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2023-11-28T14:34:00Z</dcterms:created>
  <dcterms:modified xsi:type="dcterms:W3CDTF">2023-11-28T14:34:00Z</dcterms:modified>
</cp:coreProperties>
</file>