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F0" w:rsidRPr="00233252" w:rsidRDefault="007A6C59" w:rsidP="007E50BC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233252">
        <w:rPr>
          <w:b/>
          <w:iCs/>
          <w:sz w:val="32"/>
          <w:szCs w:val="32"/>
        </w:rPr>
        <w:t>Применение н</w:t>
      </w:r>
      <w:r w:rsidR="00AB5DF0" w:rsidRPr="00233252">
        <w:rPr>
          <w:b/>
          <w:iCs/>
          <w:sz w:val="32"/>
          <w:szCs w:val="32"/>
        </w:rPr>
        <w:t>алог</w:t>
      </w:r>
      <w:r w:rsidRPr="00233252">
        <w:rPr>
          <w:b/>
          <w:iCs/>
          <w:sz w:val="32"/>
          <w:szCs w:val="32"/>
        </w:rPr>
        <w:t xml:space="preserve">а </w:t>
      </w:r>
      <w:r w:rsidR="00AB5DF0" w:rsidRPr="00233252">
        <w:rPr>
          <w:b/>
          <w:iCs/>
          <w:sz w:val="32"/>
          <w:szCs w:val="32"/>
        </w:rPr>
        <w:t xml:space="preserve"> на профессиональный доход</w:t>
      </w:r>
    </w:p>
    <w:p w:rsidR="00AB5DF0" w:rsidRPr="00CE1635" w:rsidRDefault="00306DFF" w:rsidP="00306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1635">
        <w:rPr>
          <w:sz w:val="28"/>
          <w:szCs w:val="28"/>
        </w:rPr>
        <w:t xml:space="preserve">         </w:t>
      </w:r>
      <w:r w:rsidR="00AB5DF0" w:rsidRPr="00CE1635">
        <w:rPr>
          <w:sz w:val="28"/>
          <w:szCs w:val="28"/>
        </w:rPr>
        <w:t xml:space="preserve">С 1 января 2023 г. физические лица вправе применять особый режим налогообложения - налог на профессиональный доход. </w:t>
      </w:r>
    </w:p>
    <w:p w:rsidR="00352C4B" w:rsidRPr="00CE1635" w:rsidRDefault="007A6C59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63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r w:rsidR="00352C4B" w:rsidRPr="00CE163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лательщиками налога на профессиональный доход признаются физлица, осуществляющие виды деятельности по перечню, </w:t>
      </w:r>
      <w:r w:rsidR="00352C4B"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ному</w:t>
      </w:r>
      <w:r w:rsidR="00352C4B"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Совета Министров Республики Беларусь от 08.12.2022 № 851 «О перечне видов деятельности»</w:t>
      </w:r>
      <w:r w:rsidR="006855BD"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Перечень)</w:t>
      </w:r>
      <w:r w:rsidR="00352C4B"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C4B" w:rsidRPr="00CE1635" w:rsidRDefault="00352C4B" w:rsidP="00306DFF">
      <w:pPr>
        <w:spacing w:after="0" w:line="240" w:lineRule="auto"/>
        <w:ind w:firstLine="567"/>
        <w:jc w:val="both"/>
        <w:rPr>
          <w:rStyle w:val="h-normal"/>
          <w:rFonts w:ascii="Times New Roman" w:hAnsi="Times New Roman" w:cs="Times New Roman"/>
          <w:color w:val="000000" w:themeColor="text1"/>
          <w:sz w:val="28"/>
          <w:szCs w:val="28"/>
        </w:rPr>
      </w:pPr>
      <w:r w:rsidRPr="00CE163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Объектом налогообложения признается профессиональный доход, полученный гражданами Республики Беларусь, а также </w:t>
      </w:r>
      <w:r w:rsidRPr="00CE1635">
        <w:rPr>
          <w:rStyle w:val="h-normal"/>
          <w:rFonts w:ascii="Times New Roman" w:hAnsi="Times New Roman" w:cs="Times New Roman"/>
          <w:color w:val="000000" w:themeColor="text1"/>
          <w:sz w:val="28"/>
          <w:szCs w:val="28"/>
        </w:rPr>
        <w:t>иностранными гражданами от физических лиц и субъектов хозяйствования.</w:t>
      </w:r>
    </w:p>
    <w:p w:rsidR="007B09F4" w:rsidRPr="00CE1635" w:rsidRDefault="00A07496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B09F4"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ледует учитывать</w:t>
      </w:r>
      <w:r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7B09F4" w:rsidRPr="00CE1635">
        <w:rPr>
          <w:rFonts w:ascii="Times New Roman" w:hAnsi="Times New Roman" w:cs="Times New Roman"/>
          <w:sz w:val="28"/>
          <w:szCs w:val="28"/>
        </w:rPr>
        <w:t xml:space="preserve">отдельные виды деятельности, поименованные в перечне, могут осуществляться физическим лицом с применением налога на профессиональный доход </w:t>
      </w:r>
      <w:r w:rsidR="007B09F4" w:rsidRPr="00CE1635">
        <w:rPr>
          <w:rFonts w:ascii="Times New Roman" w:hAnsi="Times New Roman" w:cs="Times New Roman"/>
          <w:bCs/>
          <w:sz w:val="28"/>
          <w:szCs w:val="28"/>
        </w:rPr>
        <w:t xml:space="preserve">только для </w:t>
      </w:r>
      <w:r w:rsidR="007B09F4" w:rsidRPr="00CE1635">
        <w:rPr>
          <w:rFonts w:ascii="Times New Roman" w:hAnsi="Times New Roman" w:cs="Times New Roman"/>
          <w:sz w:val="28"/>
          <w:szCs w:val="28"/>
        </w:rPr>
        <w:t xml:space="preserve">потребителей, то есть </w:t>
      </w:r>
      <w:r w:rsidR="007B09F4" w:rsidRPr="00CE1635">
        <w:rPr>
          <w:rFonts w:ascii="Times New Roman" w:hAnsi="Times New Roman" w:cs="Times New Roman"/>
          <w:bCs/>
          <w:sz w:val="28"/>
          <w:szCs w:val="28"/>
        </w:rPr>
        <w:t>физически</w:t>
      </w:r>
      <w:r w:rsidRPr="00CE1635">
        <w:rPr>
          <w:rFonts w:ascii="Times New Roman" w:hAnsi="Times New Roman" w:cs="Times New Roman"/>
          <w:bCs/>
          <w:sz w:val="28"/>
          <w:szCs w:val="28"/>
        </w:rPr>
        <w:t>х</w:t>
      </w:r>
      <w:r w:rsidR="007B09F4" w:rsidRPr="00CE1635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B09F4" w:rsidRPr="00CE1635">
        <w:rPr>
          <w:rFonts w:ascii="Times New Roman" w:hAnsi="Times New Roman" w:cs="Times New Roman"/>
          <w:sz w:val="28"/>
          <w:szCs w:val="28"/>
        </w:rPr>
        <w:t>, что прямо закреплено в соответствующих пунктах и подпунктах перечня.</w:t>
      </w:r>
      <w:r w:rsidRPr="00CE1635">
        <w:rPr>
          <w:rFonts w:ascii="Times New Roman" w:hAnsi="Times New Roman" w:cs="Times New Roman"/>
          <w:sz w:val="28"/>
          <w:szCs w:val="28"/>
        </w:rPr>
        <w:t xml:space="preserve"> </w:t>
      </w:r>
      <w:r w:rsidR="007B09F4" w:rsidRPr="00CE1635">
        <w:rPr>
          <w:rFonts w:ascii="Times New Roman" w:hAnsi="Times New Roman" w:cs="Times New Roman"/>
          <w:sz w:val="28"/>
          <w:szCs w:val="28"/>
        </w:rPr>
        <w:t xml:space="preserve">Так, перечнем предусмотрены следующие виды деятельности для потребителей, </w:t>
      </w:r>
      <w:r w:rsidR="007B09F4" w:rsidRPr="00CE1635">
        <w:rPr>
          <w:rFonts w:ascii="Times New Roman" w:hAnsi="Times New Roman" w:cs="Times New Roman"/>
          <w:bCs/>
          <w:sz w:val="28"/>
          <w:szCs w:val="28"/>
        </w:rPr>
        <w:t>то есть оказываемые только для физических лиц</w:t>
      </w:r>
      <w:r w:rsidR="007B09F4" w:rsidRPr="00CE1635">
        <w:rPr>
          <w:rFonts w:ascii="Times New Roman" w:hAnsi="Times New Roman" w:cs="Times New Roman"/>
          <w:sz w:val="28"/>
          <w:szCs w:val="28"/>
        </w:rPr>
        <w:t>:</w:t>
      </w:r>
    </w:p>
    <w:p w:rsidR="007B09F4" w:rsidRPr="00CE1635" w:rsidRDefault="007B09F4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>– реализация физическими лицами:</w:t>
      </w:r>
    </w:p>
    <w:p w:rsidR="007B09F4" w:rsidRPr="00CE1635" w:rsidRDefault="00A07496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 xml:space="preserve">     </w:t>
      </w:r>
      <w:r w:rsidR="007B09F4" w:rsidRPr="00CE1635">
        <w:rPr>
          <w:rFonts w:ascii="Times New Roman" w:hAnsi="Times New Roman" w:cs="Times New Roman"/>
          <w:sz w:val="28"/>
          <w:szCs w:val="28"/>
        </w:rPr>
        <w:t xml:space="preserve">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 рассады, животных (за исключением котят и щенков), </w:t>
      </w:r>
      <w:r w:rsidR="006855BD" w:rsidRPr="00CE163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B09F4" w:rsidRPr="00CE1635">
        <w:rPr>
          <w:rFonts w:ascii="Times New Roman" w:hAnsi="Times New Roman" w:cs="Times New Roman"/>
          <w:sz w:val="28"/>
          <w:szCs w:val="28"/>
        </w:rPr>
        <w:t>изготовленных этими физическими лицами хлебобулочных и кондитерских изделий, готовой кулинарной продукции;</w:t>
      </w:r>
    </w:p>
    <w:p w:rsidR="007B09F4" w:rsidRPr="00CE1635" w:rsidRDefault="00A07496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 xml:space="preserve">    </w:t>
      </w:r>
      <w:r w:rsidR="007B09F4" w:rsidRPr="00CE1635">
        <w:rPr>
          <w:rFonts w:ascii="Times New Roman" w:hAnsi="Times New Roman" w:cs="Times New Roman"/>
          <w:sz w:val="28"/>
          <w:szCs w:val="28"/>
        </w:rPr>
        <w:t>котят и щенков при условии содержания домашнего животного (кошки, собаки);</w:t>
      </w:r>
    </w:p>
    <w:p w:rsidR="007B09F4" w:rsidRPr="00CE1635" w:rsidRDefault="007B09F4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>– нанесение моментальной гравировки на предметы, предоставленные потребителем;</w:t>
      </w:r>
    </w:p>
    <w:p w:rsidR="007B09F4" w:rsidRPr="00CE1635" w:rsidRDefault="007B09F4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>– упаковка товаров, предоставленных потребителем;</w:t>
      </w:r>
    </w:p>
    <w:p w:rsidR="007B09F4" w:rsidRPr="00CE1635" w:rsidRDefault="007B09F4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>– оказываемые потребителям услуги по чистке и уборке жилых</w:t>
      </w:r>
      <w:r w:rsidR="00A07496" w:rsidRPr="00CE1635">
        <w:rPr>
          <w:rFonts w:ascii="Times New Roman" w:hAnsi="Times New Roman" w:cs="Times New Roman"/>
          <w:sz w:val="28"/>
          <w:szCs w:val="28"/>
        </w:rPr>
        <w:t xml:space="preserve"> </w:t>
      </w:r>
      <w:r w:rsidRPr="00CE1635">
        <w:rPr>
          <w:rFonts w:ascii="Times New Roman" w:hAnsi="Times New Roman" w:cs="Times New Roman"/>
          <w:sz w:val="28"/>
          <w:szCs w:val="28"/>
        </w:rPr>
        <w:t>помещений;</w:t>
      </w:r>
    </w:p>
    <w:p w:rsidR="007B09F4" w:rsidRPr="00CE1635" w:rsidRDefault="007B09F4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>– выполняемые для 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материалов;</w:t>
      </w:r>
    </w:p>
    <w:p w:rsidR="00306DFF" w:rsidRPr="00CE1635" w:rsidRDefault="007B09F4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 xml:space="preserve">– осуществляемая для потребителей курьерская деятельность (деятельность по доставке товаров, пакетов) </w:t>
      </w:r>
      <w:r w:rsidR="00A07496" w:rsidRPr="00CE1635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7B09F4" w:rsidRPr="00CE1635" w:rsidRDefault="007B09F4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35">
        <w:rPr>
          <w:rFonts w:ascii="Times New Roman" w:hAnsi="Times New Roman" w:cs="Times New Roman"/>
          <w:sz w:val="28"/>
          <w:szCs w:val="28"/>
        </w:rPr>
        <w:t xml:space="preserve">Учитывая изложенное, физическое лицо </w:t>
      </w:r>
      <w:r w:rsidRPr="00CE1635">
        <w:rPr>
          <w:rFonts w:ascii="Times New Roman" w:hAnsi="Times New Roman" w:cs="Times New Roman"/>
          <w:bCs/>
          <w:sz w:val="28"/>
          <w:szCs w:val="28"/>
        </w:rPr>
        <w:t xml:space="preserve">не вправе применить </w:t>
      </w:r>
      <w:r w:rsidRPr="00CE1635">
        <w:rPr>
          <w:rFonts w:ascii="Times New Roman" w:hAnsi="Times New Roman" w:cs="Times New Roman"/>
          <w:sz w:val="28"/>
          <w:szCs w:val="28"/>
        </w:rPr>
        <w:t>налог на профессиональный доход в отношении указанных видов деятельности при взаимодействии с субъектами хозяйствования – юридическими лицами и индивидуальными предпринимателями.</w:t>
      </w:r>
    </w:p>
    <w:p w:rsidR="007B09F4" w:rsidRPr="00CE1635" w:rsidRDefault="006855BD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>В</w:t>
      </w:r>
      <w:r w:rsidR="007B09F4" w:rsidRPr="00CE1635">
        <w:rPr>
          <w:sz w:val="28"/>
          <w:szCs w:val="28"/>
        </w:rPr>
        <w:t>несены корректировки в термин «профессиональный доход». Так профессиональным доходом признается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договорам. Применяя налог на профессиональный доход</w:t>
      </w:r>
      <w:r w:rsidR="00306DFF" w:rsidRPr="00CE1635">
        <w:rPr>
          <w:sz w:val="28"/>
          <w:szCs w:val="28"/>
        </w:rPr>
        <w:t xml:space="preserve">, </w:t>
      </w:r>
      <w:r w:rsidR="007B09F4" w:rsidRPr="00CE1635">
        <w:rPr>
          <w:sz w:val="28"/>
          <w:szCs w:val="28"/>
        </w:rPr>
        <w:t>плательщик должен осуществлять самостоятельную деятельность, т</w:t>
      </w:r>
      <w:r w:rsidR="00306DFF" w:rsidRPr="00CE1635">
        <w:rPr>
          <w:sz w:val="28"/>
          <w:szCs w:val="28"/>
        </w:rPr>
        <w:t xml:space="preserve">о </w:t>
      </w:r>
      <w:r w:rsidR="007B09F4" w:rsidRPr="00CE1635">
        <w:rPr>
          <w:sz w:val="28"/>
          <w:szCs w:val="28"/>
        </w:rPr>
        <w:t>е</w:t>
      </w:r>
      <w:r w:rsidR="00306DFF" w:rsidRPr="00CE1635">
        <w:rPr>
          <w:sz w:val="28"/>
          <w:szCs w:val="28"/>
        </w:rPr>
        <w:t>сть</w:t>
      </w:r>
      <w:r w:rsidR="007B09F4" w:rsidRPr="00CE1635">
        <w:rPr>
          <w:sz w:val="28"/>
          <w:szCs w:val="28"/>
        </w:rPr>
        <w:t xml:space="preserve"> он должен быть независим в принятии решений по выбору заказчиков, определению сроков выполнения работ и оказания услуг, определению условий, места и способа выполнения работ и оказания услуг. В том случае, если </w:t>
      </w:r>
      <w:r w:rsidR="007B09F4" w:rsidRPr="00CE1635">
        <w:rPr>
          <w:sz w:val="28"/>
          <w:szCs w:val="28"/>
        </w:rPr>
        <w:lastRenderedPageBreak/>
        <w:t xml:space="preserve">заказчик определяет условия выполнения работ и оказания услуг, определяет место работы физического лица, график его рабочего времени и т.п., то это может свидетельствовать о подмене трудовых отношений </w:t>
      </w:r>
      <w:proofErr w:type="gramStart"/>
      <w:r w:rsidR="007B09F4" w:rsidRPr="00CE1635">
        <w:rPr>
          <w:sz w:val="28"/>
          <w:szCs w:val="28"/>
        </w:rPr>
        <w:t>гражданско-правовыми</w:t>
      </w:r>
      <w:proofErr w:type="gramEnd"/>
      <w:r w:rsidR="007B09F4" w:rsidRPr="00CE1635">
        <w:rPr>
          <w:sz w:val="28"/>
          <w:szCs w:val="28"/>
        </w:rPr>
        <w:t xml:space="preserve">. </w:t>
      </w:r>
    </w:p>
    <w:p w:rsidR="007B09F4" w:rsidRPr="00CE1635" w:rsidRDefault="007B09F4" w:rsidP="00306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подмены трудовых отношений гражданско-правовыми со стороны субъекта хозяйствования налоговыми органами налоговая база и (или) сумма подлежащих уплате налога могут корректироваться с учетом положений статьи 33 Н</w:t>
      </w:r>
      <w:r w:rsidR="00DF5054" w:rsidRPr="00CE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алогового кодекса Республики Беларусь</w:t>
      </w:r>
      <w:r w:rsidRPr="00CE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09F4" w:rsidRPr="00CE1635" w:rsidRDefault="00A07496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>В</w:t>
      </w:r>
      <w:r w:rsidR="007B09F4" w:rsidRPr="00CE1635">
        <w:rPr>
          <w:sz w:val="28"/>
          <w:szCs w:val="28"/>
        </w:rPr>
        <w:t xml:space="preserve">веден дополнительный вид деятельности, в отношении которого физическое лицо вправе применять налог на профессиональный доход. </w:t>
      </w:r>
      <w:proofErr w:type="gramStart"/>
      <w:r w:rsidR="007B09F4" w:rsidRPr="00CE1635">
        <w:rPr>
          <w:sz w:val="28"/>
          <w:szCs w:val="28"/>
        </w:rPr>
        <w:t>Так, с 1 января 2023 г. физические лица вправе применять налог на профессиональный доход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</w:t>
      </w:r>
      <w:proofErr w:type="gramEnd"/>
      <w:r w:rsidR="007B09F4" w:rsidRPr="00CE1635">
        <w:rPr>
          <w:sz w:val="28"/>
          <w:szCs w:val="28"/>
        </w:rPr>
        <w:t xml:space="preserve"> работ (оказания таких услуг) и передачи результатов выполненных работ (оказанных услуг) сети Интернет. </w:t>
      </w:r>
    </w:p>
    <w:p w:rsidR="007B09F4" w:rsidRPr="00CE1635" w:rsidRDefault="007B09F4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 xml:space="preserve">Таким образом, предусматривается возможность применения физическими лицами налога на профессиональный доход в отношении работ, услуг, выполняемых, оказываемых самостоятельно, удаленно с использованием сети Интернет по заказам граждан, индивидуальных предпринимателей и (или) организаций. Для осуществления такой деятельности физическим лицам не требуется государственная регистрация в качестве субъектов хозяйствования. </w:t>
      </w:r>
    </w:p>
    <w:p w:rsidR="00A07496" w:rsidRPr="00CE1635" w:rsidRDefault="00A07496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E1635">
        <w:rPr>
          <w:bCs/>
          <w:color w:val="242424"/>
          <w:sz w:val="28"/>
          <w:szCs w:val="28"/>
          <w:bdr w:val="none" w:sz="0" w:space="0" w:color="auto" w:frame="1"/>
        </w:rPr>
        <w:t xml:space="preserve">Уплата </w:t>
      </w:r>
      <w:r w:rsidR="00233252" w:rsidRPr="00CE1635">
        <w:rPr>
          <w:bCs/>
          <w:color w:val="242424"/>
          <w:sz w:val="28"/>
          <w:szCs w:val="28"/>
          <w:bdr w:val="none" w:sz="0" w:space="0" w:color="auto" w:frame="1"/>
        </w:rPr>
        <w:t>налога на профессиональный доход</w:t>
      </w:r>
      <w:r w:rsidRPr="00CE1635">
        <w:rPr>
          <w:bCs/>
          <w:color w:val="242424"/>
          <w:sz w:val="28"/>
          <w:szCs w:val="28"/>
          <w:bdr w:val="none" w:sz="0" w:space="0" w:color="auto" w:frame="1"/>
        </w:rPr>
        <w:t xml:space="preserve"> заменяет уплату </w:t>
      </w:r>
      <w:r w:rsidRPr="00CE1635">
        <w:rPr>
          <w:color w:val="242424"/>
          <w:sz w:val="28"/>
          <w:szCs w:val="28"/>
          <w:bdr w:val="none" w:sz="0" w:space="0" w:color="auto" w:frame="1"/>
        </w:rPr>
        <w:t xml:space="preserve">подоходного налога с физлиц (за исключением подоходного налога с физлиц в фиксированных суммах), сбора за осуществление ремесленной деятельности, сбора за осуществление деятельности по оказанию услуг в сфере </w:t>
      </w:r>
      <w:proofErr w:type="spellStart"/>
      <w:r w:rsidRPr="00CE1635">
        <w:rPr>
          <w:color w:val="242424"/>
          <w:sz w:val="28"/>
          <w:szCs w:val="28"/>
          <w:bdr w:val="none" w:sz="0" w:space="0" w:color="auto" w:frame="1"/>
        </w:rPr>
        <w:t>агроэкотуризма</w:t>
      </w:r>
      <w:proofErr w:type="spellEnd"/>
      <w:r w:rsidRPr="00CE1635">
        <w:rPr>
          <w:color w:val="242424"/>
          <w:sz w:val="28"/>
          <w:szCs w:val="28"/>
          <w:bdr w:val="none" w:sz="0" w:space="0" w:color="auto" w:frame="1"/>
        </w:rPr>
        <w:t xml:space="preserve"> и единого налога с </w:t>
      </w:r>
      <w:r w:rsidR="00233252" w:rsidRPr="00CE1635">
        <w:rPr>
          <w:color w:val="242424"/>
          <w:sz w:val="28"/>
          <w:szCs w:val="28"/>
          <w:bdr w:val="none" w:sz="0" w:space="0" w:color="auto" w:frame="1"/>
        </w:rPr>
        <w:t>индивидуальных предпринимателей и  иных физлиц</w:t>
      </w:r>
      <w:r w:rsidRPr="00CE1635">
        <w:rPr>
          <w:color w:val="242424"/>
          <w:sz w:val="28"/>
          <w:szCs w:val="28"/>
          <w:bdr w:val="none" w:sz="0" w:space="0" w:color="auto" w:frame="1"/>
        </w:rPr>
        <w:t>,</w:t>
      </w:r>
      <w:r w:rsidRPr="00CE1635">
        <w:rPr>
          <w:bCs/>
          <w:color w:val="242424"/>
          <w:sz w:val="28"/>
          <w:szCs w:val="28"/>
          <w:bdr w:val="none" w:sz="0" w:space="0" w:color="auto" w:frame="1"/>
        </w:rPr>
        <w:t xml:space="preserve"> а также включает в себя </w:t>
      </w:r>
      <w:r w:rsidRPr="00CE1635">
        <w:rPr>
          <w:color w:val="242424"/>
          <w:sz w:val="28"/>
          <w:szCs w:val="28"/>
          <w:bdr w:val="none" w:sz="0" w:space="0" w:color="auto" w:frame="1"/>
        </w:rPr>
        <w:t>обязательные страховые взносы в бюджет государственного внебюджетного фонда социальной защиты населения</w:t>
      </w:r>
      <w:proofErr w:type="gramEnd"/>
      <w:r w:rsidRPr="00CE1635">
        <w:rPr>
          <w:color w:val="242424"/>
          <w:sz w:val="28"/>
          <w:szCs w:val="28"/>
          <w:bdr w:val="none" w:sz="0" w:space="0" w:color="auto" w:frame="1"/>
        </w:rPr>
        <w:t xml:space="preserve"> Республики Беларусь </w:t>
      </w:r>
      <w:r w:rsidR="007F4F95" w:rsidRPr="00CE1635">
        <w:rPr>
          <w:color w:val="242424"/>
          <w:sz w:val="28"/>
          <w:szCs w:val="28"/>
          <w:bdr w:val="none" w:sz="0" w:space="0" w:color="auto" w:frame="1"/>
        </w:rPr>
        <w:t xml:space="preserve">(далее – ФСЗН) </w:t>
      </w:r>
      <w:r w:rsidRPr="00CE1635">
        <w:rPr>
          <w:color w:val="242424"/>
          <w:sz w:val="28"/>
          <w:szCs w:val="28"/>
          <w:bdr w:val="none" w:sz="0" w:space="0" w:color="auto" w:frame="1"/>
        </w:rPr>
        <w:t>для физлиц, которые признаются плательщиками таких взносов</w:t>
      </w:r>
      <w:r w:rsidR="00233252" w:rsidRPr="00CE1635">
        <w:rPr>
          <w:color w:val="242424"/>
          <w:sz w:val="28"/>
          <w:szCs w:val="28"/>
          <w:bdr w:val="none" w:sz="0" w:space="0" w:color="auto" w:frame="1"/>
        </w:rPr>
        <w:t>.</w:t>
      </w:r>
    </w:p>
    <w:p w:rsidR="00352C4B" w:rsidRPr="00CE1635" w:rsidRDefault="00352C4B" w:rsidP="0030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Ставки налога установлены в размере 10 процентов независимо от размера полученной выручки при работе с физическими лицами и иностранными юридическими лицами</w:t>
      </w:r>
      <w:r w:rsidR="00DF5054"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</w:t>
      </w:r>
      <w:r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ри работе с белорусскими субъектами хозяйствования - 10 процентов при сумме полученного дохода не более 60 000 рублей и 20 процентов с суммы превышения указанного размера</w:t>
      </w:r>
      <w:r w:rsidR="00233252"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E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5DF0" w:rsidRPr="00CE1635" w:rsidRDefault="00AB5DF0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 xml:space="preserve">Физическое лицо, изъявившее желание перейти на применение налога на профессиональный доход, обязано: </w:t>
      </w:r>
    </w:p>
    <w:p w:rsidR="00AB5DF0" w:rsidRPr="00CE1635" w:rsidRDefault="00AB5DF0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 xml:space="preserve">установить приложение «Налог на профессиональный доход», которое размещается на официальном сайте Министерства по налогам и сборам в сети Интернет и доступно для бесплатной установки на смартфон, ноутбук или компьютер, включая планшетный компьютер; </w:t>
      </w:r>
    </w:p>
    <w:p w:rsidR="00AB5DF0" w:rsidRPr="00CE1635" w:rsidRDefault="00AB5DF0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 xml:space="preserve">проинформировать налоговый орган через приложение «Налог на профессиональный доход» о применении налога на профессиональный доход. </w:t>
      </w:r>
    </w:p>
    <w:p w:rsidR="00434083" w:rsidRPr="00CE1635" w:rsidRDefault="00AB5DF0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 xml:space="preserve">Определены условия повторного начала применения налога на профессиональный доход в случае прекращения его применения. </w:t>
      </w:r>
      <w:r w:rsidR="00353E3A" w:rsidRPr="00CE1635">
        <w:rPr>
          <w:color w:val="242424"/>
          <w:sz w:val="28"/>
          <w:szCs w:val="28"/>
          <w:bdr w:val="none" w:sz="0" w:space="0" w:color="auto" w:frame="1"/>
        </w:rPr>
        <w:t xml:space="preserve">Так, </w:t>
      </w:r>
      <w:r w:rsidR="00233252" w:rsidRPr="00CE1635">
        <w:rPr>
          <w:color w:val="242424"/>
          <w:sz w:val="28"/>
          <w:szCs w:val="28"/>
          <w:bdr w:val="none" w:sz="0" w:space="0" w:color="auto" w:frame="1"/>
        </w:rPr>
        <w:t>ф</w:t>
      </w:r>
      <w:r w:rsidR="00434083" w:rsidRPr="00CE1635">
        <w:rPr>
          <w:color w:val="242424"/>
          <w:sz w:val="28"/>
          <w:szCs w:val="28"/>
          <w:bdr w:val="none" w:sz="0" w:space="0" w:color="auto" w:frame="1"/>
        </w:rPr>
        <w:t xml:space="preserve">излицо вправе отказаться от применения </w:t>
      </w:r>
      <w:r w:rsidR="00DF5054" w:rsidRPr="00CE1635">
        <w:rPr>
          <w:color w:val="000000"/>
          <w:sz w:val="28"/>
          <w:szCs w:val="28"/>
        </w:rPr>
        <w:t>налога на профессиональный доход</w:t>
      </w:r>
      <w:r w:rsidR="00233252" w:rsidRPr="00CE1635">
        <w:rPr>
          <w:color w:val="242424"/>
          <w:sz w:val="28"/>
          <w:szCs w:val="28"/>
          <w:bdr w:val="none" w:sz="0" w:space="0" w:color="auto" w:frame="1"/>
        </w:rPr>
        <w:t>, о</w:t>
      </w:r>
      <w:r w:rsidR="00434083" w:rsidRPr="00CE1635">
        <w:rPr>
          <w:color w:val="242424"/>
          <w:sz w:val="28"/>
          <w:szCs w:val="28"/>
          <w:bdr w:val="none" w:sz="0" w:space="0" w:color="auto" w:frame="1"/>
        </w:rPr>
        <w:t xml:space="preserve"> принятом решении оно обязано проинформировать налоговый орган через приложение "Налог </w:t>
      </w:r>
      <w:r w:rsidR="00434083" w:rsidRPr="00CE1635">
        <w:rPr>
          <w:color w:val="242424"/>
          <w:sz w:val="28"/>
          <w:szCs w:val="28"/>
          <w:bdr w:val="none" w:sz="0" w:space="0" w:color="auto" w:frame="1"/>
        </w:rPr>
        <w:lastRenderedPageBreak/>
        <w:t xml:space="preserve">на профессиональный доход". Если в последующем такое решение физлицом будет изменено, то повторно перейти на применение </w:t>
      </w:r>
      <w:r w:rsidR="00DF5054" w:rsidRPr="00CE1635">
        <w:rPr>
          <w:color w:val="000000"/>
          <w:sz w:val="28"/>
          <w:szCs w:val="28"/>
        </w:rPr>
        <w:t>налога на профессиональный доход</w:t>
      </w:r>
      <w:r w:rsidR="00DF5054" w:rsidRPr="00CE1635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434083" w:rsidRPr="00CE1635">
        <w:rPr>
          <w:color w:val="242424"/>
          <w:sz w:val="28"/>
          <w:szCs w:val="28"/>
          <w:bdr w:val="none" w:sz="0" w:space="0" w:color="auto" w:frame="1"/>
        </w:rPr>
        <w:t xml:space="preserve">можно будет не ранее 1-го числа второго месяца, следующего за месяцем, в котором прекращено </w:t>
      </w:r>
      <w:r w:rsidR="00DF5054" w:rsidRPr="00CE1635">
        <w:rPr>
          <w:color w:val="242424"/>
          <w:sz w:val="28"/>
          <w:szCs w:val="28"/>
          <w:bdr w:val="none" w:sz="0" w:space="0" w:color="auto" w:frame="1"/>
        </w:rPr>
        <w:t>его применение</w:t>
      </w:r>
    </w:p>
    <w:p w:rsidR="00AB5DF0" w:rsidRPr="00CE1635" w:rsidRDefault="00EA4A78" w:rsidP="00306D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635">
        <w:rPr>
          <w:sz w:val="28"/>
          <w:szCs w:val="28"/>
        </w:rPr>
        <w:t>В</w:t>
      </w:r>
      <w:r w:rsidR="00AB5DF0" w:rsidRPr="00CE1635">
        <w:rPr>
          <w:sz w:val="28"/>
          <w:szCs w:val="28"/>
        </w:rPr>
        <w:t xml:space="preserve"> отношении граждан, осуществляющих деятельность с применением налога на профессиональный доход и сокрывших от налогообложения доходы, полученные от такой деятельности, установлено, что налог на профессиональный доход исчисляется по максимальной ставке (20) процентов независимо от источника таких доходов. </w:t>
      </w:r>
    </w:p>
    <w:p w:rsidR="00434083" w:rsidRPr="00CE1635" w:rsidRDefault="00434083" w:rsidP="00306D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Физлицо, впервые применяющее </w:t>
      </w:r>
      <w:r w:rsidR="00233252" w:rsidRPr="00CE1635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1635">
        <w:rPr>
          <w:rFonts w:ascii="Times New Roman" w:hAnsi="Times New Roman" w:cs="Times New Roman"/>
          <w:bCs/>
          <w:color w:val="000000"/>
          <w:sz w:val="28"/>
          <w:szCs w:val="28"/>
        </w:rPr>
        <w:t>имеет право на льготу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в виде уменьшения налоговой базы на сумму налогового вычета в размере 2000 руб. Данный вычет </w:t>
      </w:r>
      <w:proofErr w:type="gramStart"/>
      <w:r w:rsidRPr="00CE1635">
        <w:rPr>
          <w:rFonts w:ascii="Times New Roman" w:hAnsi="Times New Roman" w:cs="Times New Roman"/>
          <w:color w:val="000000"/>
          <w:sz w:val="28"/>
          <w:szCs w:val="28"/>
        </w:rPr>
        <w:t>применяет налоговый орган самостоятельно последовательно в отношении полученных плательщиком доходов начиная</w:t>
      </w:r>
      <w:proofErr w:type="gramEnd"/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с первого. Если физлицо отказалось от </w:t>
      </w:r>
      <w:r w:rsidR="00233252" w:rsidRPr="00CE1635">
        <w:rPr>
          <w:rFonts w:ascii="Times New Roman" w:hAnsi="Times New Roman" w:cs="Times New Roman"/>
          <w:color w:val="000000"/>
          <w:sz w:val="28"/>
          <w:szCs w:val="28"/>
        </w:rPr>
        <w:t>налога на профессиональный доход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>, а затем повторно начинает его применять, налоговый вычет в такой ситуации предоставлен не будет.</w:t>
      </w:r>
    </w:p>
    <w:p w:rsidR="00434083" w:rsidRPr="00CE1635" w:rsidRDefault="00434083" w:rsidP="00306D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37"/>
      <w:bookmarkEnd w:id="1"/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Pr="00CE1635">
        <w:rPr>
          <w:rFonts w:ascii="Times New Roman" w:hAnsi="Times New Roman" w:cs="Times New Roman"/>
          <w:bCs/>
          <w:color w:val="000000"/>
          <w:sz w:val="28"/>
          <w:szCs w:val="28"/>
        </w:rPr>
        <w:t>пенсионеры - плательщики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95" w:rsidRPr="00CE1635">
        <w:rPr>
          <w:rFonts w:ascii="Times New Roman" w:hAnsi="Times New Roman" w:cs="Times New Roman"/>
          <w:color w:val="000000"/>
          <w:sz w:val="28"/>
          <w:szCs w:val="28"/>
        </w:rPr>
        <w:t>налога на профессиональный доход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635">
        <w:rPr>
          <w:rFonts w:ascii="Times New Roman" w:hAnsi="Times New Roman" w:cs="Times New Roman"/>
          <w:bCs/>
          <w:color w:val="000000"/>
          <w:sz w:val="28"/>
          <w:szCs w:val="28"/>
        </w:rPr>
        <w:t>имеют право на льготу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в виде освобождения от уплаты взносов в бюджет ФСЗН. Для этого физлицу необходимо с помощью приложения "Налог на профессиональный доход" уведомить налоговый орган о получении пенсии</w:t>
      </w:r>
      <w:r w:rsidR="007F4F95" w:rsidRPr="00CE16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5054" w:rsidRPr="00CE1635" w:rsidRDefault="00ED6255" w:rsidP="00ED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В связи с введением с 1 января 2023 года нового режима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налогообложения «Налог на профессиональный доход» для оперативности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получения информации о применении норм действующего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Министерством по налогам и сборам </w:t>
      </w:r>
      <w:r w:rsidR="00DF5054" w:rsidRPr="00CE1635">
        <w:rPr>
          <w:rFonts w:ascii="Times New Roman" w:hAnsi="Times New Roman" w:cs="Times New Roman"/>
          <w:bCs/>
          <w:color w:val="000000"/>
          <w:sz w:val="28"/>
          <w:szCs w:val="28"/>
        </w:rPr>
        <w:t>создан</w:t>
      </w:r>
      <w:r w:rsidRPr="00CE16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информационный электронный сервис </w:t>
      </w:r>
      <w:r w:rsidR="00DF5054" w:rsidRPr="00CE16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«Вопрос-ответ».</w:t>
      </w:r>
    </w:p>
    <w:p w:rsidR="00DF5054" w:rsidRPr="00CE1635" w:rsidRDefault="00ED6255" w:rsidP="00ED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С помощью предлагаемого сервиса любой плательщик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министерства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ознакомиться с часто задаваемыми вопросами и ответами на них. В целях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простоты поиска можно выбрать ключевое слово с </w:t>
      </w:r>
      <w:proofErr w:type="spellStart"/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хештегом</w:t>
      </w:r>
      <w:proofErr w:type="spellEnd"/>
      <w:r w:rsidR="00ED33A3" w:rsidRPr="00CE1635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апример,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bCs/>
          <w:color w:val="000000"/>
          <w:sz w:val="28"/>
          <w:szCs w:val="28"/>
        </w:rPr>
        <w:t>#IT-услуги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. В данном случае плательщику будет предложено несколько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вопросов-ответов из практики применения налогового законодательства в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данной сфере деятельности.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В последующем электронный сервис будет дополнен актуальными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color w:val="000000"/>
          <w:sz w:val="28"/>
          <w:szCs w:val="28"/>
        </w:rPr>
        <w:t>вопросами-ответами для всех категорий плательщиков.</w:t>
      </w:r>
      <w:r w:rsidRPr="00CE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5054" w:rsidRPr="00CE1635" w:rsidRDefault="00ED6255" w:rsidP="00ED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16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</w:t>
      </w:r>
      <w:r w:rsidR="00DF5054"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Воспользоваться удобным информационным электронным</w:t>
      </w:r>
      <w:r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F5054"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сервисом можно, пройдя по ссылке </w:t>
      </w:r>
      <w:hyperlink r:id="rId5" w:history="1">
        <w:r w:rsidR="00ED33A3" w:rsidRPr="00CE1635">
          <w:rPr>
            <w:rStyle w:val="a6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https://nalog.gov.by/question-answer/</w:t>
        </w:r>
      </w:hyperlink>
      <w:r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ED33A3" w:rsidRPr="00CE1635" w:rsidRDefault="00ED33A3" w:rsidP="00ED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D33A3" w:rsidRPr="00CE1635" w:rsidRDefault="00ED33A3" w:rsidP="00ED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D33A3" w:rsidRPr="00CE1635" w:rsidRDefault="00ED33A3" w:rsidP="00ED3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Отдел по работе с плательщиками </w:t>
      </w:r>
    </w:p>
    <w:p w:rsidR="00ED33A3" w:rsidRPr="00CE1635" w:rsidRDefault="00ED33A3" w:rsidP="00ED3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</w:t>
      </w:r>
      <w:proofErr w:type="spellStart"/>
      <w:r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Зельвенскому</w:t>
      </w:r>
      <w:proofErr w:type="spellEnd"/>
      <w:r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району</w:t>
      </w:r>
    </w:p>
    <w:p w:rsidR="00ED33A3" w:rsidRPr="00CE1635" w:rsidRDefault="00ED33A3" w:rsidP="00ED3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16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ИМНС по Слонимскому району</w:t>
      </w:r>
    </w:p>
    <w:p w:rsidR="00ED33A3" w:rsidRPr="00CE1635" w:rsidRDefault="00ED33A3" w:rsidP="00ED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sectPr w:rsidR="00ED33A3" w:rsidRPr="00CE1635" w:rsidSect="007E50BC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F0"/>
    <w:rsid w:val="001D1F65"/>
    <w:rsid w:val="00233252"/>
    <w:rsid w:val="00306DFF"/>
    <w:rsid w:val="00352C4B"/>
    <w:rsid w:val="00353E3A"/>
    <w:rsid w:val="003A141B"/>
    <w:rsid w:val="003A3244"/>
    <w:rsid w:val="00434083"/>
    <w:rsid w:val="00643CA1"/>
    <w:rsid w:val="00652B08"/>
    <w:rsid w:val="006855BD"/>
    <w:rsid w:val="007A6C59"/>
    <w:rsid w:val="007B09F4"/>
    <w:rsid w:val="007D3778"/>
    <w:rsid w:val="007E50BC"/>
    <w:rsid w:val="007F4F95"/>
    <w:rsid w:val="0085186D"/>
    <w:rsid w:val="00870AE4"/>
    <w:rsid w:val="008F0D0F"/>
    <w:rsid w:val="009B2111"/>
    <w:rsid w:val="009B2F6C"/>
    <w:rsid w:val="00A07496"/>
    <w:rsid w:val="00AB5DF0"/>
    <w:rsid w:val="00BD1130"/>
    <w:rsid w:val="00CE1635"/>
    <w:rsid w:val="00DF5054"/>
    <w:rsid w:val="00E6542F"/>
    <w:rsid w:val="00EA4A78"/>
    <w:rsid w:val="00ED33A3"/>
    <w:rsid w:val="00ED6255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111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7E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E50BC"/>
  </w:style>
  <w:style w:type="character" w:customStyle="1" w:styleId="h-normal">
    <w:name w:val="h-normal"/>
    <w:basedOn w:val="a0"/>
    <w:rsid w:val="00352C4B"/>
  </w:style>
  <w:style w:type="character" w:customStyle="1" w:styleId="fake-non-breaking-space">
    <w:name w:val="fake-non-breaking-space"/>
    <w:basedOn w:val="a0"/>
    <w:rsid w:val="00352C4B"/>
  </w:style>
  <w:style w:type="character" w:styleId="a6">
    <w:name w:val="Hyperlink"/>
    <w:basedOn w:val="a0"/>
    <w:uiPriority w:val="99"/>
    <w:unhideWhenUsed/>
    <w:rsid w:val="00ED3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111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7E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E50BC"/>
  </w:style>
  <w:style w:type="character" w:customStyle="1" w:styleId="h-normal">
    <w:name w:val="h-normal"/>
    <w:basedOn w:val="a0"/>
    <w:rsid w:val="00352C4B"/>
  </w:style>
  <w:style w:type="character" w:customStyle="1" w:styleId="fake-non-breaking-space">
    <w:name w:val="fake-non-breaking-space"/>
    <w:basedOn w:val="a0"/>
    <w:rsid w:val="00352C4B"/>
  </w:style>
  <w:style w:type="character" w:styleId="a6">
    <w:name w:val="Hyperlink"/>
    <w:basedOn w:val="a0"/>
    <w:uiPriority w:val="99"/>
    <w:unhideWhenUsed/>
    <w:rsid w:val="00ED3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question-answ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Панасик Светлана Валерьевна</dc:creator>
  <cp:lastModifiedBy>Панасик Светлана Валерьевна</cp:lastModifiedBy>
  <cp:revision>2</cp:revision>
  <cp:lastPrinted>2023-02-02T07:18:00Z</cp:lastPrinted>
  <dcterms:created xsi:type="dcterms:W3CDTF">2023-02-08T05:59:00Z</dcterms:created>
  <dcterms:modified xsi:type="dcterms:W3CDTF">2023-02-08T05:59:00Z</dcterms:modified>
</cp:coreProperties>
</file>