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F21E0" w:rsidRPr="001F21E0" w14:paraId="7FB133A5" w14:textId="77777777" w:rsidTr="001F21E0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7"/>
              <w:gridCol w:w="3968"/>
            </w:tblGrid>
            <w:tr w:rsidR="001F21E0" w14:paraId="1C80C4C1" w14:textId="77777777">
              <w:trPr>
                <w:divId w:val="1621566630"/>
              </w:trPr>
              <w:tc>
                <w:tcPr>
                  <w:tcW w:w="28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3E64FAC" w14:textId="77777777" w:rsidR="001F21E0" w:rsidRDefault="001F21E0">
                  <w:pPr>
                    <w:pStyle w:val="newncpi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12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58B4264" w14:textId="77777777" w:rsidR="001F21E0" w:rsidRPr="001F21E0" w:rsidRDefault="001F21E0" w:rsidP="001F21E0">
                  <w:pPr>
                    <w:pStyle w:val="append1"/>
                    <w:jc w:val="both"/>
                    <w:rPr>
                      <w:rFonts w:eastAsiaTheme="minorEastAsia"/>
                      <w:sz w:val="20"/>
                      <w:szCs w:val="20"/>
                    </w:rPr>
                  </w:pPr>
                  <w:r w:rsidRPr="001F21E0">
                    <w:rPr>
                      <w:sz w:val="20"/>
                      <w:szCs w:val="20"/>
                    </w:rPr>
                    <w:t>Приложение</w:t>
                  </w:r>
                </w:p>
                <w:p w14:paraId="6A7EC60D" w14:textId="77777777" w:rsidR="001F21E0" w:rsidRDefault="001F21E0" w:rsidP="001F21E0">
                  <w:pPr>
                    <w:pStyle w:val="append"/>
                    <w:jc w:val="both"/>
                    <w:rPr>
                      <w:rFonts w:eastAsiaTheme="minorEastAsia"/>
                    </w:rPr>
                  </w:pPr>
                  <w:r w:rsidRPr="001F21E0">
                    <w:rPr>
                      <w:sz w:val="20"/>
                      <w:szCs w:val="20"/>
                    </w:rPr>
                    <w:t>к Положению о порядке и условиях</w:t>
                  </w:r>
                  <w:r w:rsidRPr="001F21E0">
                    <w:rPr>
                      <w:sz w:val="20"/>
                      <w:szCs w:val="20"/>
                    </w:rPr>
                    <w:br/>
                    <w:t>согласования режима работы</w:t>
                  </w:r>
                  <w:r w:rsidRPr="001F21E0">
                    <w:rPr>
                      <w:sz w:val="20"/>
                      <w:szCs w:val="20"/>
                    </w:rPr>
                    <w:br/>
                    <w:t>розничных торговых объектов, объектов</w:t>
                  </w:r>
                  <w:r w:rsidRPr="001F21E0">
                    <w:rPr>
                      <w:sz w:val="20"/>
                      <w:szCs w:val="20"/>
                    </w:rPr>
                    <w:br/>
                    <w:t>общественного питания, торговых</w:t>
                  </w:r>
                  <w:r w:rsidRPr="001F21E0">
                    <w:rPr>
                      <w:sz w:val="20"/>
                      <w:szCs w:val="20"/>
                    </w:rPr>
                    <w:br/>
                    <w:t xml:space="preserve">центров и рынков после 23.00 и до 7.00 </w:t>
                  </w:r>
                </w:p>
              </w:tc>
            </w:tr>
          </w:tbl>
          <w:p w14:paraId="1308E666" w14:textId="77777777" w:rsidR="001F21E0" w:rsidRDefault="001F21E0">
            <w:pPr>
              <w:divId w:val="162156663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577B9911" w14:textId="77777777" w:rsidR="009F3D11" w:rsidRDefault="009F3D11">
            <w:pPr>
              <w:divId w:val="1621566630"/>
              <w:rPr>
                <w:rFonts w:eastAsia="Times New Roman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  <w:gridCol w:w="4253"/>
            </w:tblGrid>
            <w:tr w:rsidR="001F21E0" w14:paraId="1DBDF798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BABFBFD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 </w:t>
                  </w:r>
                </w:p>
              </w:tc>
              <w:tc>
                <w:tcPr>
                  <w:tcW w:w="2273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FEEF871" w14:textId="6DCEC351" w:rsidR="001F21E0" w:rsidRDefault="001F21E0">
                  <w:pPr>
                    <w:pStyle w:val="newncpi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  <w:r w:rsidR="00B06CB5">
                    <w:t xml:space="preserve">Зельвенский районный исполнительный </w:t>
                  </w:r>
                </w:p>
              </w:tc>
            </w:tr>
            <w:tr w:rsidR="001F21E0" w14:paraId="35D3AD7E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BD05551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273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265C8C3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(наименование городского, районного,</w:t>
                  </w:r>
                </w:p>
              </w:tc>
            </w:tr>
            <w:tr w:rsidR="001F21E0" w14:paraId="0E1AAD51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4B38DA6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273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74DC8BC" w14:textId="073FFDB6" w:rsidR="001F21E0" w:rsidRDefault="001F21E0">
                  <w:pPr>
                    <w:pStyle w:val="newncpi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  <w:r w:rsidR="00B06CB5">
                    <w:t>комитет</w:t>
                  </w:r>
                </w:p>
              </w:tc>
            </w:tr>
            <w:tr w:rsidR="001F21E0" w14:paraId="7B4F880D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077A7CF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273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96D908E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исполнительного комитета, местной</w:t>
                  </w:r>
                </w:p>
              </w:tc>
            </w:tr>
            <w:tr w:rsidR="001F21E0" w14:paraId="3A7E81BA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5234D4A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273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658DF62" w14:textId="77777777" w:rsidR="001F21E0" w:rsidRDefault="001F21E0">
                  <w:pPr>
                    <w:pStyle w:val="newncpi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0DE074D1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2438F38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273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4DA183C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администрации района в г. Минске)</w:t>
                  </w:r>
                </w:p>
              </w:tc>
            </w:tr>
          </w:tbl>
          <w:p w14:paraId="76EE202F" w14:textId="77777777" w:rsidR="001F21E0" w:rsidRDefault="001F21E0">
            <w:pPr>
              <w:pStyle w:val="titlep"/>
              <w:divId w:val="1621566630"/>
              <w:rPr>
                <w:rFonts w:eastAsiaTheme="minorEastAsia"/>
              </w:rPr>
            </w:pPr>
            <w:r>
              <w:t>ЗАЯВЛЕНИЕ</w:t>
            </w:r>
            <w:r>
              <w:br/>
              <w:t>о согласовании режима работы розничного торгового объекта, объекта общественного питания, торгового центра, рынка после 23.00 и до 7.00</w:t>
            </w:r>
          </w:p>
          <w:p w14:paraId="28559600" w14:textId="77777777" w:rsidR="001F21E0" w:rsidRDefault="001F21E0">
            <w:pPr>
              <w:pStyle w:val="newncpi0"/>
              <w:divId w:val="1621566630"/>
            </w:pPr>
            <w:r>
              <w:t>Сведения о заявителе:</w:t>
            </w:r>
          </w:p>
          <w:p w14:paraId="76683944" w14:textId="77777777" w:rsidR="001F21E0" w:rsidRDefault="001F21E0">
            <w:pPr>
              <w:pStyle w:val="newncpi0"/>
              <w:divId w:val="1621566630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1"/>
              <w:gridCol w:w="3964"/>
            </w:tblGrid>
            <w:tr w:rsidR="001F21E0" w14:paraId="6371D7CF" w14:textId="77777777">
              <w:trPr>
                <w:divId w:val="1621566630"/>
                <w:trHeight w:val="238"/>
              </w:trPr>
              <w:tc>
                <w:tcPr>
                  <w:tcW w:w="2879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769D98C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121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2CB7C71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5E44BBF6" w14:textId="77777777">
              <w:trPr>
                <w:divId w:val="1621566630"/>
                <w:trHeight w:val="238"/>
              </w:trPr>
              <w:tc>
                <w:tcPr>
                  <w:tcW w:w="287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1711B75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Учетный номер плательщика (при наличии)</w:t>
                  </w:r>
                </w:p>
              </w:tc>
              <w:tc>
                <w:tcPr>
                  <w:tcW w:w="2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B3729A1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69875888" w14:textId="77777777">
              <w:trPr>
                <w:divId w:val="1621566630"/>
                <w:trHeight w:val="238"/>
              </w:trPr>
              <w:tc>
                <w:tcPr>
                  <w:tcW w:w="287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DEBA83C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 xml:space="preserve">Место нахождения юридического лица либо место жительства индивидуального предпринимателя </w:t>
                  </w:r>
                </w:p>
              </w:tc>
              <w:tc>
                <w:tcPr>
                  <w:tcW w:w="2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4A1AD70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5E62CE8B" w14:textId="77777777">
              <w:trPr>
                <w:divId w:val="1621566630"/>
                <w:trHeight w:val="238"/>
              </w:trPr>
              <w:tc>
                <w:tcPr>
                  <w:tcW w:w="287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85C581D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 xml:space="preserve">Номера контактных телефонов </w:t>
                  </w:r>
                </w:p>
              </w:tc>
              <w:tc>
                <w:tcPr>
                  <w:tcW w:w="2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9AD09EE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</w:tbl>
          <w:p w14:paraId="0F9A9798" w14:textId="77777777" w:rsidR="001F21E0" w:rsidRDefault="001F21E0">
            <w:pPr>
              <w:pStyle w:val="newncpi0"/>
              <w:divId w:val="1621566630"/>
              <w:rPr>
                <w:rFonts w:eastAsiaTheme="minorEastAsia"/>
              </w:rPr>
            </w:pPr>
            <w:r>
              <w:t> </w:t>
            </w:r>
          </w:p>
          <w:p w14:paraId="38B667AE" w14:textId="77777777" w:rsidR="001F21E0" w:rsidRDefault="001F21E0">
            <w:pPr>
              <w:pStyle w:val="newncpi0"/>
              <w:divId w:val="1621566630"/>
            </w:pPr>
            <w:r>
              <w:t>Прошу согласовать режим работы:</w:t>
            </w:r>
          </w:p>
          <w:p w14:paraId="48B4404C" w14:textId="77777777" w:rsidR="001F21E0" w:rsidRDefault="001F21E0">
            <w:pPr>
              <w:pStyle w:val="newncpi0"/>
              <w:divId w:val="1621566630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0"/>
              <w:gridCol w:w="793"/>
              <w:gridCol w:w="792"/>
              <w:gridCol w:w="792"/>
              <w:gridCol w:w="792"/>
              <w:gridCol w:w="796"/>
            </w:tblGrid>
            <w:tr w:rsidR="001F21E0" w14:paraId="3FB4CB94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6138564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5F128BD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6D4FAA71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5F2BC6B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Место нахождения розничного торгового объекта, объекта общественного питания, торгового центра, рынка (далее – объект)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C330B92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5AFE1B39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44A990E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CDE660E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72D55F66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1674860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</w:t>
                  </w:r>
                  <w:r w:rsidRPr="009F3D11">
                    <w:rPr>
                      <w:bdr w:val="single" w:sz="4" w:space="0" w:color="auto"/>
                    </w:rPr>
                    <w:t>и</w:t>
                  </w:r>
                  <w:r>
                    <w:t xml:space="preserve"> от классификации объекта и типов видеокамер 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2506F94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357C98BA" w14:textId="77777777">
              <w:trPr>
                <w:divId w:val="1621566630"/>
                <w:trHeight w:val="238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EB9B5B3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lastRenderedPageBreak/>
                    <w:t xml:space="preserve">Режим работы объекта: </w:t>
                  </w:r>
                </w:p>
              </w:tc>
            </w:tr>
            <w:tr w:rsidR="001F21E0" w14:paraId="5227D2C9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7FBE56D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Время работы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59D2F82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с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A346ECF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88BDA36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до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83F0962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557BE2E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часов</w:t>
                  </w:r>
                </w:p>
              </w:tc>
            </w:tr>
            <w:tr w:rsidR="001F21E0" w14:paraId="7495C7C4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CCE4E52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Перерыв (при наличии)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19F8FCE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с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15CC0E2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E605912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до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145DF81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09C3B25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часов</w:t>
                  </w:r>
                </w:p>
              </w:tc>
            </w:tr>
            <w:tr w:rsidR="001F21E0" w14:paraId="5B852F04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11D956D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Выходные дни (при наличии)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6FA4DBD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306EC0DA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F6980C0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Санитарный день (при наличии)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D7D067D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5517055C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3E94410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Дополнительные сведения, уточняющие режим работы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6E4DD9F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</w:tbl>
          <w:p w14:paraId="6F358A23" w14:textId="77777777" w:rsidR="001F21E0" w:rsidRDefault="001F21E0">
            <w:pPr>
              <w:pStyle w:val="newncpi"/>
              <w:divId w:val="1621566630"/>
              <w:rPr>
                <w:rFonts w:eastAsiaTheme="minorEastAsia"/>
              </w:rPr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2410"/>
              <w:gridCol w:w="2692"/>
            </w:tblGrid>
            <w:tr w:rsidR="001F21E0" w14:paraId="4AA489DF" w14:textId="77777777">
              <w:trPr>
                <w:divId w:val="1621566630"/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4015A3F" w14:textId="77777777" w:rsidR="001F21E0" w:rsidRDefault="001F21E0">
                  <w:pPr>
                    <w:pStyle w:val="newncpi0"/>
                    <w:jc w:val="left"/>
                    <w:rPr>
                      <w:rFonts w:eastAsiaTheme="minorEastAsia"/>
                    </w:rPr>
                  </w:pPr>
                  <w:r>
                    <w:t xml:space="preserve">Руководитель юридического лица </w:t>
                  </w:r>
                  <w:r>
                    <w:br/>
                    <w:t>или уполномоченное им лицо</w:t>
                  </w:r>
                  <w:r>
                    <w:br/>
                    <w:t>(индивидуальный предприниматель)</w:t>
                  </w:r>
                </w:p>
              </w:tc>
              <w:tc>
                <w:tcPr>
                  <w:tcW w:w="12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72F014B3" w14:textId="77777777" w:rsidR="001F21E0" w:rsidRDefault="001F21E0">
                  <w:pPr>
                    <w:pStyle w:val="newncpi0"/>
                    <w:jc w:val="center"/>
                    <w:rPr>
                      <w:rFonts w:eastAsiaTheme="minorEastAsia"/>
                    </w:rPr>
                  </w:pPr>
                  <w:r>
                    <w:t>______________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7F5713EE" w14:textId="77777777" w:rsidR="001F21E0" w:rsidRDefault="001F21E0">
                  <w:pPr>
                    <w:pStyle w:val="newncpi0"/>
                    <w:jc w:val="right"/>
                    <w:rPr>
                      <w:rFonts w:eastAsiaTheme="minorEastAsia"/>
                    </w:rPr>
                  </w:pPr>
                  <w:r>
                    <w:t>_____________________</w:t>
                  </w:r>
                </w:p>
              </w:tc>
            </w:tr>
            <w:tr w:rsidR="001F21E0" w14:paraId="137F7251" w14:textId="77777777">
              <w:trPr>
                <w:divId w:val="1621566630"/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54A05F5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12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3D34898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(подпись)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B94B8B8" w14:textId="77777777" w:rsidR="001F21E0" w:rsidRDefault="001F21E0">
                  <w:pPr>
                    <w:pStyle w:val="table10"/>
                    <w:ind w:right="278"/>
                    <w:jc w:val="right"/>
                    <w:rPr>
                      <w:rFonts w:eastAsiaTheme="minorEastAsia"/>
                    </w:rPr>
                  </w:pPr>
                  <w:r>
                    <w:t>(фамилия, инициалы)</w:t>
                  </w:r>
                </w:p>
              </w:tc>
            </w:tr>
          </w:tbl>
          <w:p w14:paraId="1B51507D" w14:textId="77777777" w:rsidR="001F21E0" w:rsidRDefault="001F21E0">
            <w:pPr>
              <w:pStyle w:val="newncpi0"/>
              <w:divId w:val="1621566630"/>
              <w:rPr>
                <w:rFonts w:eastAsiaTheme="minorEastAsia"/>
              </w:rPr>
            </w:pPr>
            <w:r>
              <w:t>____ ________________ 20___ г.</w:t>
            </w:r>
          </w:p>
          <w:p w14:paraId="198994B1" w14:textId="77777777" w:rsidR="001F21E0" w:rsidRDefault="001F21E0">
            <w:pPr>
              <w:pStyle w:val="newncpi"/>
              <w:divId w:val="1621566630"/>
            </w:pPr>
            <w:r>
              <w:t> </w:t>
            </w:r>
          </w:p>
          <w:p w14:paraId="4E1A1681" w14:textId="77777777" w:rsidR="001F21E0" w:rsidRDefault="001F21E0">
            <w:pPr>
              <w:pStyle w:val="snoskiline"/>
              <w:divId w:val="1621566630"/>
            </w:pPr>
            <w:r>
              <w:t>______________________________</w:t>
            </w:r>
          </w:p>
          <w:p w14:paraId="59DE2249" w14:textId="77777777" w:rsidR="001F21E0" w:rsidRDefault="001F21E0">
            <w:pPr>
              <w:pStyle w:val="snoski"/>
              <w:divId w:val="1621566630"/>
            </w:pPr>
            <w:r>
              <w:t>* За исключением передвижных средств разносной торговли.</w:t>
            </w:r>
          </w:p>
          <w:p w14:paraId="39D6390A" w14:textId="77777777" w:rsidR="001F21E0" w:rsidRDefault="001F21E0">
            <w:pPr>
              <w:pStyle w:val="snoski"/>
              <w:divId w:val="1621566630"/>
            </w:pPr>
            <w:r>
      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      </w:r>
          </w:p>
          <w:p w14:paraId="6A570B66" w14:textId="77777777" w:rsidR="001F21E0" w:rsidRDefault="001F21E0">
            <w:pPr>
              <w:pStyle w:val="snoski"/>
              <w:spacing w:after="240"/>
              <w:divId w:val="1621566630"/>
            </w:pPr>
            <w:r>
              <w:t>*** За исключением передвижных средств разносной торговли, передвижных торговых объектов и передвижных объектов общественного питания.</w:t>
            </w:r>
          </w:p>
          <w:p w14:paraId="285D2EEF" w14:textId="77777777" w:rsidR="001F21E0" w:rsidRDefault="001F21E0">
            <w:pPr>
              <w:pStyle w:val="newncpi"/>
              <w:divId w:val="1621566630"/>
            </w:pPr>
            <w:r>
              <w:t> </w:t>
            </w:r>
          </w:p>
          <w:p w14:paraId="19DE495D" w14:textId="77777777" w:rsidR="001F21E0" w:rsidRPr="001F21E0" w:rsidRDefault="001F21E0" w:rsidP="001F2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C17505B" w14:textId="77777777" w:rsidR="00EB6601" w:rsidRDefault="00EB6601" w:rsidP="009F3D11">
      <w:pPr>
        <w:spacing w:after="0" w:line="240" w:lineRule="auto"/>
        <w:jc w:val="both"/>
      </w:pPr>
    </w:p>
    <w:sectPr w:rsidR="00EB6601" w:rsidSect="00EB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1E0"/>
    <w:rsid w:val="001F21E0"/>
    <w:rsid w:val="00697715"/>
    <w:rsid w:val="009F3D11"/>
    <w:rsid w:val="00B06CB5"/>
    <w:rsid w:val="00E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BB79"/>
  <w15:docId w15:val="{2E882981-9344-46BA-9ABB-B7B6E789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F21E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F21E0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1F21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F21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F2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F21E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1F21E0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1F21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F21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1F21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Одно окно</cp:lastModifiedBy>
  <cp:revision>4</cp:revision>
  <dcterms:created xsi:type="dcterms:W3CDTF">2022-04-06T11:03:00Z</dcterms:created>
  <dcterms:modified xsi:type="dcterms:W3CDTF">2022-08-04T13:26:00Z</dcterms:modified>
</cp:coreProperties>
</file>