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78" w:rsidRDefault="000C3D7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0C3D78" w:rsidRDefault="000C3D78">
      <w:pPr>
        <w:pStyle w:val="newncpi"/>
        <w:ind w:firstLine="0"/>
        <w:jc w:val="center"/>
      </w:pPr>
      <w:r>
        <w:rPr>
          <w:rStyle w:val="datepr"/>
        </w:rPr>
        <w:t>2 декабря 2019 г.</w:t>
      </w:r>
      <w:r>
        <w:rPr>
          <w:rStyle w:val="number"/>
        </w:rPr>
        <w:t xml:space="preserve"> № 560</w:t>
      </w:r>
    </w:p>
    <w:p w:rsidR="000C3D78" w:rsidRDefault="000C3D78">
      <w:pPr>
        <w:pStyle w:val="titlencpi"/>
      </w:pPr>
      <w:r>
        <w:t>Об определении доли жилых помещений коммерческого использования на 2020 год</w:t>
      </w:r>
    </w:p>
    <w:p w:rsidR="000C3D78" w:rsidRDefault="000C3D78">
      <w:pPr>
        <w:pStyle w:val="preamble"/>
      </w:pPr>
      <w:r>
        <w:t>На основании части четвертой пункта 77 Положения об учете граждан, нуждающихся в улучшении жилищных условий, и о порядке предоставления жилых помещений государственного жилищного фонда, утвержденного Указом Президента Республики Беларусь от 16 декабря 2013 г. № 563, Зельвенский районный исполнительный комитет РЕШИЛ:</w:t>
      </w:r>
    </w:p>
    <w:p w:rsidR="000C3D78" w:rsidRDefault="000C3D78">
      <w:pPr>
        <w:pStyle w:val="point"/>
      </w:pPr>
      <w:r>
        <w:t>1. Определить на 2020 год долю жилых помещений коммерческого использования коммунального жилищного фонда, предназначенных для предоставления:</w:t>
      </w:r>
    </w:p>
    <w:p w:rsidR="000C3D78" w:rsidRDefault="000C3D78">
      <w:pPr>
        <w:pStyle w:val="underpoint"/>
      </w:pPr>
      <w:r>
        <w:t>1.1. категориям граждан, указанным в абзацах втором, третьем, пятом–седьмом части первой пункта 77 Положения об учете граждан, нуждающихся в улучшении жилищных условий, и о порядке предоставления жилых помещений государственного жилищного фонда, в размере 30 процентов от общего количества незаселенных жилых помещений коммерческого использования коммунального жилищного фонда;</w:t>
      </w:r>
    </w:p>
    <w:p w:rsidR="000C3D78" w:rsidRDefault="000C3D78">
      <w:pPr>
        <w:pStyle w:val="underpoint"/>
      </w:pPr>
      <w:r>
        <w:t>1.2. категориям граждан, указанным в абзаце четвертом части первой пункта 77 Положения об учете граждан, нуждающихся в улучшении жилищных условий, и о порядке предоставления жилых помещений государственного жилищного фонда, в размере 10 процентов от общего количества незаселенных жилых помещений коммерческого использования коммунального жилищного фонда.</w:t>
      </w:r>
    </w:p>
    <w:p w:rsidR="000C3D78" w:rsidRDefault="000C3D78">
      <w:pPr>
        <w:pStyle w:val="point"/>
      </w:pPr>
      <w:r>
        <w:t>2. Обнародовать (опубликовать) настоящее решение в газете «</w:t>
      </w:r>
      <w:proofErr w:type="spellStart"/>
      <w:r>
        <w:t>Праца</w:t>
      </w:r>
      <w:proofErr w:type="spellEnd"/>
      <w:r>
        <w:t>».</w:t>
      </w:r>
    </w:p>
    <w:p w:rsidR="000C3D78" w:rsidRDefault="000C3D78">
      <w:pPr>
        <w:pStyle w:val="point"/>
      </w:pPr>
      <w:r>
        <w:t>3. Настоящее решение вступает в силу с 1 января 2020 г.</w:t>
      </w:r>
    </w:p>
    <w:p w:rsidR="000C3D78" w:rsidRDefault="000C3D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0C3D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D78" w:rsidRDefault="000C3D7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D78" w:rsidRDefault="000C3D7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Е.В.Грецкий</w:t>
            </w:r>
            <w:proofErr w:type="spellEnd"/>
          </w:p>
        </w:tc>
      </w:tr>
      <w:tr w:rsidR="000C3D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D78" w:rsidRDefault="000C3D7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D78" w:rsidRDefault="000C3D78">
            <w:pPr>
              <w:pStyle w:val="newncpi0"/>
              <w:jc w:val="right"/>
            </w:pPr>
            <w:r>
              <w:t> </w:t>
            </w:r>
          </w:p>
        </w:tc>
      </w:tr>
      <w:tr w:rsidR="000C3D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D78" w:rsidRDefault="000C3D7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3D78" w:rsidRDefault="000C3D7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С.И.Ксенжук</w:t>
            </w:r>
            <w:proofErr w:type="spellEnd"/>
          </w:p>
        </w:tc>
      </w:tr>
    </w:tbl>
    <w:p w:rsidR="000C3D78" w:rsidRDefault="000C3D78">
      <w:pPr>
        <w:pStyle w:val="newncpi0"/>
      </w:pPr>
      <w:r>
        <w:t> </w:t>
      </w:r>
    </w:p>
    <w:p w:rsidR="009A06CC" w:rsidRDefault="009A06CC"/>
    <w:sectPr w:rsidR="009A06CC" w:rsidSect="000C3D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78" w:rsidRDefault="000C3D78" w:rsidP="000C3D78">
      <w:pPr>
        <w:spacing w:after="0" w:line="240" w:lineRule="auto"/>
      </w:pPr>
      <w:r>
        <w:separator/>
      </w:r>
    </w:p>
  </w:endnote>
  <w:endnote w:type="continuationSeparator" w:id="0">
    <w:p w:rsidR="000C3D78" w:rsidRDefault="000C3D78" w:rsidP="000C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8" w:rsidRDefault="000C3D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8" w:rsidRDefault="000C3D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8" w:rsidRDefault="000C3D78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78" w:rsidRDefault="000C3D78" w:rsidP="000C3D78">
      <w:pPr>
        <w:spacing w:after="0" w:line="240" w:lineRule="auto"/>
      </w:pPr>
      <w:r>
        <w:separator/>
      </w:r>
    </w:p>
  </w:footnote>
  <w:footnote w:type="continuationSeparator" w:id="0">
    <w:p w:rsidR="000C3D78" w:rsidRDefault="000C3D78" w:rsidP="000C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8" w:rsidRDefault="000C3D78" w:rsidP="006415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D78" w:rsidRDefault="000C3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8" w:rsidRDefault="000C3D78" w:rsidP="006415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C3D78" w:rsidRDefault="000C3D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78" w:rsidRPr="000C3D78" w:rsidRDefault="000C3D7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8"/>
    <w:rsid w:val="000C3D78"/>
    <w:rsid w:val="009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ECB41E5-FFFA-4DFA-82B8-51FE6F9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C3D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C3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C3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C3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C3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3D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3D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3D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3D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3D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C3D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3D7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C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D78"/>
  </w:style>
  <w:style w:type="paragraph" w:styleId="a5">
    <w:name w:val="footer"/>
    <w:basedOn w:val="a"/>
    <w:link w:val="a6"/>
    <w:uiPriority w:val="99"/>
    <w:unhideWhenUsed/>
    <w:rsid w:val="000C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D78"/>
  </w:style>
  <w:style w:type="character" w:styleId="a7">
    <w:name w:val="page number"/>
    <w:basedOn w:val="a0"/>
    <w:uiPriority w:val="99"/>
    <w:semiHidden/>
    <w:unhideWhenUsed/>
    <w:rsid w:val="000C3D78"/>
  </w:style>
  <w:style w:type="table" w:styleId="a8">
    <w:name w:val="Table Grid"/>
    <w:basedOn w:val="a1"/>
    <w:uiPriority w:val="39"/>
    <w:rsid w:val="000C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1365</Characters>
  <Application>Microsoft Office Word</Application>
  <DocSecurity>0</DocSecurity>
  <Lines>31</Lines>
  <Paragraphs>14</Paragraphs>
  <ScaleCrop>false</ScaleCrop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2020-01-21T10:16:00Z</dcterms:created>
  <dcterms:modified xsi:type="dcterms:W3CDTF">2020-01-21T10:17:00Z</dcterms:modified>
</cp:coreProperties>
</file>