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BB" w:rsidRDefault="000B3CBB" w:rsidP="005D401A">
      <w:pPr>
        <w:pStyle w:val="onestring"/>
      </w:pPr>
      <w:bookmarkStart w:id="0" w:name="_GoBack"/>
      <w:bookmarkEnd w:id="0"/>
    </w:p>
    <w:p w:rsidR="000B3CBB" w:rsidRDefault="000B3CBB" w:rsidP="005D401A">
      <w:pPr>
        <w:pStyle w:val="onestring"/>
      </w:pPr>
    </w:p>
    <w:p w:rsidR="005D401A" w:rsidRDefault="002071CD" w:rsidP="005D401A">
      <w:pPr>
        <w:pStyle w:val="onestring"/>
      </w:pPr>
      <w:r>
        <w:t> </w:t>
      </w:r>
      <w:r w:rsidR="005D401A" w:rsidRPr="00150C86">
        <w:t xml:space="preserve">Таблица </w:t>
      </w:r>
      <w:r w:rsidR="00742485">
        <w:t>3</w:t>
      </w:r>
    </w:p>
    <w:p w:rsidR="002071CD" w:rsidRDefault="002071CD">
      <w:pPr>
        <w:pStyle w:val="newncpi0"/>
      </w:pPr>
    </w:p>
    <w:p w:rsidR="000B3CBB" w:rsidRDefault="000B3CBB">
      <w:pPr>
        <w:pStyle w:val="newncpi0"/>
      </w:pPr>
    </w:p>
    <w:p w:rsidR="000B3CBB" w:rsidRPr="002803EB" w:rsidRDefault="000B3CBB">
      <w:pPr>
        <w:pStyle w:val="newncpi0"/>
      </w:pPr>
    </w:p>
    <w:p w:rsidR="00AF1113" w:rsidRPr="002803EB" w:rsidRDefault="00AF1113">
      <w:pPr>
        <w:pStyle w:val="newncpi0"/>
      </w:pPr>
    </w:p>
    <w:p w:rsidR="005D401A" w:rsidRDefault="005D401A" w:rsidP="005D401A">
      <w:pPr>
        <w:pStyle w:val="onestring"/>
        <w:jc w:val="center"/>
        <w:rPr>
          <w:bCs/>
          <w:sz w:val="24"/>
          <w:szCs w:val="24"/>
        </w:rPr>
      </w:pPr>
      <w:r w:rsidRPr="005D401A">
        <w:rPr>
          <w:bCs/>
          <w:sz w:val="24"/>
          <w:szCs w:val="24"/>
        </w:rPr>
        <w:t>Ставки единого налога с физических лиц, не осуществляющих предпринимательскую деятельность, за исключением иностранных граждан и лиц без гражданства, временно пребывающих и временно проживающих в Республике Беларусь</w:t>
      </w:r>
    </w:p>
    <w:p w:rsidR="00150C86" w:rsidRDefault="00150C86" w:rsidP="00150C86">
      <w:pPr>
        <w:pStyle w:val="onestring"/>
      </w:pPr>
    </w:p>
    <w:p w:rsidR="000B3CBB" w:rsidRDefault="000B3CBB" w:rsidP="00150C86">
      <w:pPr>
        <w:pStyle w:val="onestring"/>
      </w:pPr>
    </w:p>
    <w:p w:rsidR="00150C86" w:rsidRPr="00150C86" w:rsidRDefault="00150C86" w:rsidP="00150C86">
      <w:pPr>
        <w:pStyle w:val="onestring"/>
        <w:jc w:val="center"/>
      </w:pPr>
    </w:p>
    <w:tbl>
      <w:tblPr>
        <w:tblW w:w="5051" w:type="pct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33"/>
        <w:gridCol w:w="995"/>
        <w:gridCol w:w="992"/>
        <w:gridCol w:w="865"/>
        <w:gridCol w:w="992"/>
        <w:gridCol w:w="995"/>
        <w:gridCol w:w="1011"/>
        <w:gridCol w:w="995"/>
        <w:gridCol w:w="983"/>
        <w:gridCol w:w="13"/>
        <w:gridCol w:w="992"/>
        <w:gridCol w:w="995"/>
        <w:gridCol w:w="852"/>
        <w:gridCol w:w="820"/>
      </w:tblGrid>
      <w:tr w:rsidR="000B3CBB" w:rsidTr="00AF1113">
        <w:trPr>
          <w:cantSplit/>
          <w:trHeight w:val="238"/>
          <w:tblHeader/>
        </w:trPr>
        <w:tc>
          <w:tcPr>
            <w:tcW w:w="178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>
            <w:pPr>
              <w:pStyle w:val="table10"/>
              <w:jc w:val="center"/>
            </w:pPr>
            <w:r>
              <w:t>Виды деятельности</w:t>
            </w:r>
          </w:p>
        </w:tc>
        <w:tc>
          <w:tcPr>
            <w:tcW w:w="3616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CBB" w:rsidRDefault="000B3CBB">
            <w:pPr>
              <w:pStyle w:val="table10"/>
              <w:jc w:val="center"/>
            </w:pPr>
            <w:r>
              <w:t>Ставки единого налога за месяц (белорусских рублей)</w:t>
            </w:r>
          </w:p>
        </w:tc>
      </w:tr>
      <w:tr w:rsidR="000B3CBB" w:rsidTr="00AF1113">
        <w:trPr>
          <w:cantSplit/>
          <w:trHeight w:val="238"/>
          <w:tblHeader/>
        </w:trPr>
        <w:tc>
          <w:tcPr>
            <w:tcW w:w="17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B" w:rsidRDefault="000B3CB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BB" w:rsidRDefault="000B3CB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BB" w:rsidRDefault="000B3CBB" w:rsidP="005D401A">
            <w:pPr>
              <w:pStyle w:val="table10"/>
              <w:jc w:val="center"/>
            </w:pPr>
          </w:p>
          <w:p w:rsidR="000B3CBB" w:rsidRDefault="000B3CBB" w:rsidP="005D401A">
            <w:pPr>
              <w:pStyle w:val="table10"/>
              <w:jc w:val="center"/>
            </w:pPr>
            <w:r>
              <w:t>город Гродно</w:t>
            </w:r>
          </w:p>
          <w:p w:rsidR="000B3CBB" w:rsidRDefault="000B3CBB" w:rsidP="005D401A">
            <w:pPr>
              <w:pStyle w:val="table10"/>
              <w:jc w:val="center"/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BB" w:rsidRDefault="000B3CBB" w:rsidP="005D401A">
            <w:pPr>
              <w:pStyle w:val="table10"/>
              <w:jc w:val="center"/>
            </w:pPr>
          </w:p>
          <w:p w:rsidR="000B3CBB" w:rsidRDefault="000B3CBB" w:rsidP="005D401A">
            <w:pPr>
              <w:pStyle w:val="table10"/>
              <w:jc w:val="center"/>
            </w:pPr>
            <w:r>
              <w:t>город Лида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 w:rsidP="005D401A">
            <w:pPr>
              <w:pStyle w:val="table10"/>
              <w:jc w:val="center"/>
            </w:pPr>
            <w:r>
              <w:t xml:space="preserve">города Волковыск, </w:t>
            </w:r>
            <w:proofErr w:type="spellStart"/>
            <w:r>
              <w:t>Новогрудок</w:t>
            </w:r>
            <w:proofErr w:type="spellEnd"/>
            <w:r>
              <w:t>, Сморгонь, Слоним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>
            <w:pPr>
              <w:pStyle w:val="table10"/>
              <w:jc w:val="center"/>
            </w:pPr>
            <w:r>
              <w:t>другие населенные пункты</w:t>
            </w:r>
          </w:p>
        </w:tc>
      </w:tr>
      <w:tr w:rsidR="00AF1113" w:rsidRPr="002D2C34" w:rsidTr="00AF1113">
        <w:trPr>
          <w:cantSplit/>
          <w:trHeight w:val="1762"/>
          <w:tblHeader/>
        </w:trPr>
        <w:tc>
          <w:tcPr>
            <w:tcW w:w="17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>
            <w:pPr>
              <w:pStyle w:val="table10"/>
              <w:jc w:val="center"/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CBB" w:rsidRDefault="000B3CBB">
            <w:pPr>
              <w:pStyle w:val="table10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CBB" w:rsidRPr="005B1E82" w:rsidRDefault="000B3CBB" w:rsidP="005B1E82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5B1E82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0B3CBB" w:rsidRPr="005B1E82" w:rsidRDefault="000B3CBB" w:rsidP="00EC3B20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</w:tr>
      <w:tr w:rsidR="00AF1113" w:rsidTr="00AF1113">
        <w:trPr>
          <w:cantSplit/>
          <w:trHeight w:val="238"/>
          <w:tblHeader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401A" w:rsidRDefault="005D401A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01A" w:rsidRDefault="005D401A">
            <w:pPr>
              <w:pStyle w:val="table10"/>
              <w:jc w:val="center"/>
            </w:pPr>
            <w:r>
              <w:t>14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/>
        </w:trPr>
        <w:tc>
          <w:tcPr>
            <w:tcW w:w="178" w:type="pct"/>
          </w:tcPr>
          <w:p w:rsidR="0055674B" w:rsidRPr="00672979" w:rsidRDefault="00672979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:rsidR="0055674B" w:rsidRPr="005D401A" w:rsidRDefault="0055674B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котят и щенков при условии содержания домашнего животного (кошки, собаки)</w:t>
            </w: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55674B" w:rsidP="00AE7D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E7D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2" w:type="pct"/>
          </w:tcPr>
          <w:p w:rsidR="0055674B" w:rsidRDefault="0055674B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6FAE" w:rsidRDefault="001A6FAE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6FAE" w:rsidRPr="005D401A" w:rsidRDefault="001A6FAE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55674B" w:rsidRPr="005D401A" w:rsidRDefault="001A6FAE" w:rsidP="00AE7D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6F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AE7D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1A6F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5D401A" w:rsidRDefault="00AE7DD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55674B"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1A6FAE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317" w:type="pct"/>
            <w:vAlign w:val="bottom"/>
          </w:tcPr>
          <w:p w:rsidR="0055674B" w:rsidRPr="005D401A" w:rsidRDefault="00AE7DD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</w:t>
            </w:r>
            <w:r w:rsidR="001A6FAE" w:rsidRPr="001A6F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vAlign w:val="bottom"/>
          </w:tcPr>
          <w:p w:rsidR="0055674B" w:rsidRPr="005D401A" w:rsidRDefault="0055674B" w:rsidP="001A6F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</w:t>
            </w:r>
            <w:r w:rsidR="001A6F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13" w:type="pct"/>
            <w:gridSpan w:val="2"/>
            <w:vAlign w:val="bottom"/>
          </w:tcPr>
          <w:p w:rsidR="0055674B" w:rsidRPr="005D401A" w:rsidRDefault="001A6FAE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32,00</w:t>
            </w:r>
          </w:p>
        </w:tc>
        <w:tc>
          <w:tcPr>
            <w:tcW w:w="311" w:type="pct"/>
            <w:vAlign w:val="bottom"/>
          </w:tcPr>
          <w:p w:rsidR="0055674B" w:rsidRPr="005D401A" w:rsidRDefault="001A6FAE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6F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24,19</w:t>
            </w:r>
          </w:p>
        </w:tc>
        <w:tc>
          <w:tcPr>
            <w:tcW w:w="313" w:type="pct"/>
            <w:vAlign w:val="bottom"/>
          </w:tcPr>
          <w:p w:rsidR="0055674B" w:rsidRPr="005D401A" w:rsidRDefault="0055674B" w:rsidP="001A6F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</w:t>
            </w:r>
            <w:r w:rsidR="001A6F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68" w:type="pct"/>
            <w:vAlign w:val="bottom"/>
          </w:tcPr>
          <w:p w:rsidR="0055674B" w:rsidRPr="005D401A" w:rsidRDefault="001A6FAE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32,00</w:t>
            </w:r>
          </w:p>
        </w:tc>
        <w:tc>
          <w:tcPr>
            <w:tcW w:w="259" w:type="pct"/>
            <w:vAlign w:val="bottom"/>
          </w:tcPr>
          <w:p w:rsidR="0055674B" w:rsidRPr="005D401A" w:rsidRDefault="001A6FAE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6F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24,19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/>
        </w:trPr>
        <w:tc>
          <w:tcPr>
            <w:tcW w:w="178" w:type="pct"/>
          </w:tcPr>
          <w:p w:rsidR="0055674B" w:rsidRPr="000D2B8E" w:rsidRDefault="00672979" w:rsidP="005D401A">
            <w:pPr>
              <w:autoSpaceDE w:val="0"/>
              <w:autoSpaceDN w:val="0"/>
              <w:adjustRightInd w:val="0"/>
              <w:spacing w:line="280" w:lineRule="exact"/>
              <w:ind w:left="34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0D2B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05" w:type="pct"/>
            <w:shd w:val="clear" w:color="auto" w:fill="auto"/>
          </w:tcPr>
          <w:p w:rsidR="0055674B" w:rsidRPr="000D2B8E" w:rsidRDefault="0055674B" w:rsidP="005D401A">
            <w:pPr>
              <w:autoSpaceDE w:val="0"/>
              <w:autoSpaceDN w:val="0"/>
              <w:adjustRightInd w:val="0"/>
              <w:spacing w:line="280" w:lineRule="exact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произведений живописи, графики, скульптуры, изделий народных </w:t>
            </w:r>
            <w:r w:rsidRPr="000D2B8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художественных</w:t>
            </w:r>
          </w:p>
          <w:p w:rsidR="0055674B" w:rsidRPr="000D2B8E" w:rsidRDefault="0055674B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ремесел, созданных этими физическими лицами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0D2B8E" w:rsidRDefault="0055674B" w:rsidP="00421918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2" w:type="pct"/>
          </w:tcPr>
          <w:p w:rsidR="0055674B" w:rsidRPr="000D2B8E" w:rsidRDefault="0055674B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72979" w:rsidRPr="000D2B8E" w:rsidRDefault="00672979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72979" w:rsidRPr="000D2B8E" w:rsidRDefault="00672979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72979" w:rsidRPr="000D2B8E" w:rsidRDefault="00672979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72979" w:rsidRPr="000D2B8E" w:rsidRDefault="00672979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72979" w:rsidRPr="000D2B8E" w:rsidRDefault="000D2B8E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55674B" w:rsidRPr="000D2B8E" w:rsidRDefault="000D2B8E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0D2B8E" w:rsidRDefault="00421918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="0055674B" w:rsidRPr="000D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0D2B8E" w:rsidRDefault="000D2B8E" w:rsidP="005D40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7" w:type="pct"/>
            <w:vAlign w:val="bottom"/>
          </w:tcPr>
          <w:p w:rsidR="0055674B" w:rsidRPr="00AF1113" w:rsidRDefault="000D2B8E" w:rsidP="000D2B8E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3" w:type="pct"/>
            <w:vAlign w:val="bottom"/>
          </w:tcPr>
          <w:p w:rsidR="0055674B" w:rsidRPr="000D2B8E" w:rsidRDefault="00421918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="0055674B" w:rsidRPr="000D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gridSpan w:val="2"/>
            <w:vAlign w:val="bottom"/>
          </w:tcPr>
          <w:p w:rsidR="0055674B" w:rsidRPr="000D2B8E" w:rsidRDefault="000D2B8E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1" w:type="pct"/>
            <w:vAlign w:val="bottom"/>
          </w:tcPr>
          <w:p w:rsidR="0055674B" w:rsidRPr="000D2B8E" w:rsidRDefault="000D2B8E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3" w:type="pct"/>
            <w:vAlign w:val="bottom"/>
          </w:tcPr>
          <w:p w:rsidR="0055674B" w:rsidRPr="005D401A" w:rsidRDefault="0055674B" w:rsidP="0042191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21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D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68" w:type="pct"/>
            <w:vAlign w:val="bottom"/>
          </w:tcPr>
          <w:p w:rsidR="0055674B" w:rsidRPr="005D401A" w:rsidRDefault="000D2B8E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9" w:type="pct"/>
            <w:vAlign w:val="bottom"/>
          </w:tcPr>
          <w:p w:rsidR="0055674B" w:rsidRPr="005D401A" w:rsidRDefault="000D2B8E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/>
        </w:trPr>
        <w:tc>
          <w:tcPr>
            <w:tcW w:w="178" w:type="pct"/>
          </w:tcPr>
          <w:p w:rsidR="0055674B" w:rsidRPr="00672979" w:rsidRDefault="00672979" w:rsidP="005D401A">
            <w:pPr>
              <w:tabs>
                <w:tab w:val="left" w:pos="460"/>
              </w:tabs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205" w:type="pct"/>
            <w:shd w:val="clear" w:color="auto" w:fill="auto"/>
          </w:tcPr>
          <w:p w:rsidR="0055674B" w:rsidRPr="005D401A" w:rsidRDefault="0055674B" w:rsidP="005D401A">
            <w:pPr>
              <w:tabs>
                <w:tab w:val="left" w:pos="460"/>
              </w:tabs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продукции цветоводства, декоративных растений, их семян и рассады (за исключением указанных в пункте 4 настоящей таблицы), животных (за исключением котят и щенков) 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B23FAD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91,00</w:t>
            </w:r>
          </w:p>
        </w:tc>
        <w:tc>
          <w:tcPr>
            <w:tcW w:w="312" w:type="pct"/>
            <w:vAlign w:val="bottom"/>
          </w:tcPr>
          <w:p w:rsidR="0097643C" w:rsidRPr="001A6FAE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63,00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7" w:type="pct"/>
            <w:vAlign w:val="bottom"/>
          </w:tcPr>
          <w:p w:rsidR="0055674B" w:rsidRPr="005D401A" w:rsidRDefault="00B23FAD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3" w:type="pct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82,00</w:t>
            </w:r>
          </w:p>
        </w:tc>
        <w:tc>
          <w:tcPr>
            <w:tcW w:w="313" w:type="pct"/>
            <w:gridSpan w:val="2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54,00</w:t>
            </w:r>
          </w:p>
        </w:tc>
        <w:tc>
          <w:tcPr>
            <w:tcW w:w="311" w:type="pct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54,00</w:t>
            </w:r>
          </w:p>
        </w:tc>
        <w:tc>
          <w:tcPr>
            <w:tcW w:w="313" w:type="pct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72,00</w:t>
            </w:r>
          </w:p>
        </w:tc>
        <w:tc>
          <w:tcPr>
            <w:tcW w:w="268" w:type="pct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54,00</w:t>
            </w:r>
          </w:p>
        </w:tc>
        <w:tc>
          <w:tcPr>
            <w:tcW w:w="259" w:type="pct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54,00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178" w:type="pct"/>
          </w:tcPr>
          <w:p w:rsidR="0055674B" w:rsidRPr="00672979" w:rsidRDefault="00672979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4</w:t>
            </w:r>
          </w:p>
        </w:tc>
        <w:tc>
          <w:tcPr>
            <w:tcW w:w="1205" w:type="pct"/>
            <w:shd w:val="clear" w:color="auto" w:fill="auto"/>
          </w:tcPr>
          <w:p w:rsidR="0055674B" w:rsidRPr="005D401A" w:rsidRDefault="0055674B" w:rsidP="000B3CBB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продукции цветоводства, декоративных растений, их семян и рассады при наличии справки местного исполнительного и распорядительного органа,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свойства, опекуна, попечителя и подопечного, на находящемся на территории РБ</w:t>
            </w:r>
            <w:r w:rsidR="000B3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огородничества, в виде служебного земельного надела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23FAD" w:rsidRDefault="00B23FAD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23FAD" w:rsidRDefault="00B23FAD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23FAD" w:rsidRDefault="00B23FAD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5674B" w:rsidRPr="005D401A" w:rsidRDefault="0055674B" w:rsidP="007E4964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7E49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2" w:type="pct"/>
            <w:vAlign w:val="bottom"/>
          </w:tcPr>
          <w:p w:rsidR="0055674B" w:rsidRPr="001A6FAE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55674B" w:rsidRPr="005D401A" w:rsidRDefault="00B23FAD" w:rsidP="007E496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7E4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5D401A" w:rsidRDefault="007E496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="0055674B"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7" w:type="pct"/>
            <w:vAlign w:val="bottom"/>
          </w:tcPr>
          <w:p w:rsidR="0055674B" w:rsidRPr="005D401A" w:rsidRDefault="007E4964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</w:t>
            </w:r>
            <w:r w:rsidR="00B23F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vAlign w:val="bottom"/>
          </w:tcPr>
          <w:p w:rsidR="0055674B" w:rsidRPr="005D401A" w:rsidRDefault="007E496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="0055674B"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gridSpan w:val="2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54,00</w:t>
            </w:r>
          </w:p>
        </w:tc>
        <w:tc>
          <w:tcPr>
            <w:tcW w:w="311" w:type="pct"/>
            <w:vAlign w:val="bottom"/>
          </w:tcPr>
          <w:p w:rsidR="0055674B" w:rsidRPr="005D401A" w:rsidRDefault="007E496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</w:t>
            </w:r>
            <w:r w:rsidR="00B23F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vAlign w:val="bottom"/>
          </w:tcPr>
          <w:p w:rsidR="0055674B" w:rsidRPr="005D401A" w:rsidRDefault="0055674B" w:rsidP="007E496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E4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68" w:type="pct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54,00</w:t>
            </w:r>
          </w:p>
        </w:tc>
        <w:tc>
          <w:tcPr>
            <w:tcW w:w="259" w:type="pct"/>
            <w:vAlign w:val="bottom"/>
          </w:tcPr>
          <w:p w:rsidR="0055674B" w:rsidRPr="005D401A" w:rsidRDefault="00B23FAD" w:rsidP="007E496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7E4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,00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178" w:type="pct"/>
          </w:tcPr>
          <w:p w:rsidR="00B23FAD" w:rsidRPr="00672979" w:rsidRDefault="00B23FAD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5</w:t>
            </w:r>
          </w:p>
        </w:tc>
        <w:tc>
          <w:tcPr>
            <w:tcW w:w="1205" w:type="pct"/>
            <w:shd w:val="clear" w:color="auto" w:fill="auto"/>
          </w:tcPr>
          <w:p w:rsidR="00B23FAD" w:rsidRPr="005D401A" w:rsidRDefault="00B23FAD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у</w:t>
            </w:r>
            <w:r w:rsidRPr="005D401A">
              <w:rPr>
                <w:rFonts w:ascii="Times New Roman" w:eastAsia="Calibri" w:hAnsi="Times New Roman" w:cs="Times New Roman"/>
                <w:sz w:val="24"/>
                <w:szCs w:val="24"/>
              </w:rPr>
              <w:t>слуг по выращиванию сельскохозяйственной продукции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2" w:type="pct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317" w:type="pct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313" w:type="pct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3" w:type="pct"/>
            <w:gridSpan w:val="2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311" w:type="pct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313" w:type="pct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268" w:type="pct"/>
            <w:vAlign w:val="bottom"/>
          </w:tcPr>
          <w:p w:rsidR="00B23FAD" w:rsidRPr="005D401A" w:rsidRDefault="00B23FAD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259" w:type="pct"/>
            <w:vAlign w:val="bottom"/>
          </w:tcPr>
          <w:p w:rsidR="00B23FAD" w:rsidRPr="005D401A" w:rsidRDefault="00B23FAD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13,00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/>
        </w:trPr>
        <w:tc>
          <w:tcPr>
            <w:tcW w:w="178" w:type="pct"/>
          </w:tcPr>
          <w:p w:rsidR="00B23FAD" w:rsidRPr="00672979" w:rsidRDefault="00B23FAD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205" w:type="pct"/>
            <w:shd w:val="clear" w:color="auto" w:fill="auto"/>
          </w:tcPr>
          <w:p w:rsidR="00B23FAD" w:rsidRPr="005D401A" w:rsidRDefault="00B23FAD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услуг </w:t>
            </w:r>
            <w:r w:rsidRPr="005D401A">
              <w:rPr>
                <w:rFonts w:ascii="Times New Roman" w:eastAsia="Calibri" w:hAnsi="Times New Roman" w:cs="Times New Roman"/>
                <w:sz w:val="24"/>
                <w:szCs w:val="24"/>
              </w:rPr>
              <w:t>по дроблению зерна; выпас скота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2" w:type="pct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317" w:type="pct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313" w:type="pct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3" w:type="pct"/>
            <w:gridSpan w:val="2"/>
            <w:vAlign w:val="bottom"/>
          </w:tcPr>
          <w:p w:rsidR="00B23FAD" w:rsidRPr="005D401A" w:rsidRDefault="00B23FAD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311" w:type="pct"/>
            <w:vAlign w:val="bottom"/>
          </w:tcPr>
          <w:p w:rsidR="00B23FAD" w:rsidRPr="005D401A" w:rsidRDefault="00B23FAD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313" w:type="pct"/>
            <w:vAlign w:val="bottom"/>
          </w:tcPr>
          <w:p w:rsidR="00B23FAD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268" w:type="pct"/>
            <w:vAlign w:val="bottom"/>
          </w:tcPr>
          <w:p w:rsidR="00B23FAD" w:rsidRPr="005D401A" w:rsidRDefault="00B23FAD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259" w:type="pct"/>
            <w:vAlign w:val="bottom"/>
          </w:tcPr>
          <w:p w:rsidR="00B23FAD" w:rsidRPr="005D401A" w:rsidRDefault="00B23FAD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13,00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/>
        </w:trPr>
        <w:tc>
          <w:tcPr>
            <w:tcW w:w="178" w:type="pct"/>
          </w:tcPr>
          <w:p w:rsidR="0055674B" w:rsidRPr="00672979" w:rsidRDefault="00672979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1205" w:type="pct"/>
            <w:shd w:val="clear" w:color="auto" w:fill="auto"/>
          </w:tcPr>
          <w:p w:rsidR="0055674B" w:rsidRPr="005D401A" w:rsidRDefault="0055674B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55674B" w:rsidP="00B23FA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23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2" w:type="pct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55674B" w:rsidRPr="001D0564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05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5D401A" w:rsidRDefault="0055674B" w:rsidP="00B23FA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23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7" w:type="pct"/>
            <w:vAlign w:val="bottom"/>
          </w:tcPr>
          <w:p w:rsidR="0055674B" w:rsidRPr="001D0564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05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30,00</w:t>
            </w:r>
          </w:p>
        </w:tc>
        <w:tc>
          <w:tcPr>
            <w:tcW w:w="313" w:type="pct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55674B"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gridSpan w:val="2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24,00</w:t>
            </w:r>
          </w:p>
        </w:tc>
        <w:tc>
          <w:tcPr>
            <w:tcW w:w="311" w:type="pct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24,00</w:t>
            </w:r>
          </w:p>
        </w:tc>
        <w:tc>
          <w:tcPr>
            <w:tcW w:w="313" w:type="pct"/>
            <w:vAlign w:val="bottom"/>
          </w:tcPr>
          <w:p w:rsidR="0055674B" w:rsidRPr="005D401A" w:rsidRDefault="0055674B" w:rsidP="00B23FA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23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68" w:type="pct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24,00</w:t>
            </w:r>
          </w:p>
        </w:tc>
        <w:tc>
          <w:tcPr>
            <w:tcW w:w="259" w:type="pct"/>
            <w:vAlign w:val="bottom"/>
          </w:tcPr>
          <w:p w:rsidR="0055674B" w:rsidRPr="005D401A" w:rsidRDefault="00B23FA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23,00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/>
        </w:trPr>
        <w:tc>
          <w:tcPr>
            <w:tcW w:w="178" w:type="pct"/>
          </w:tcPr>
          <w:p w:rsidR="0055674B" w:rsidRPr="00672979" w:rsidRDefault="00672979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205" w:type="pct"/>
            <w:shd w:val="clear" w:color="auto" w:fill="auto"/>
          </w:tcPr>
          <w:p w:rsidR="0055674B" w:rsidRPr="005D401A" w:rsidRDefault="0055674B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Чистка и уборка жилых помещений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55,63</w:t>
            </w:r>
          </w:p>
        </w:tc>
        <w:tc>
          <w:tcPr>
            <w:tcW w:w="312" w:type="pct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55,63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53,21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7" w:type="pct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53,21</w:t>
            </w:r>
          </w:p>
        </w:tc>
        <w:tc>
          <w:tcPr>
            <w:tcW w:w="313" w:type="pct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44,74</w:t>
            </w:r>
          </w:p>
        </w:tc>
        <w:tc>
          <w:tcPr>
            <w:tcW w:w="313" w:type="pct"/>
            <w:gridSpan w:val="2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45,00</w:t>
            </w:r>
          </w:p>
        </w:tc>
        <w:tc>
          <w:tcPr>
            <w:tcW w:w="311" w:type="pct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44,74</w:t>
            </w:r>
          </w:p>
        </w:tc>
        <w:tc>
          <w:tcPr>
            <w:tcW w:w="313" w:type="pct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44,74</w:t>
            </w:r>
          </w:p>
        </w:tc>
        <w:tc>
          <w:tcPr>
            <w:tcW w:w="268" w:type="pct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45,00</w:t>
            </w:r>
          </w:p>
        </w:tc>
        <w:tc>
          <w:tcPr>
            <w:tcW w:w="259" w:type="pct"/>
            <w:vAlign w:val="bottom"/>
          </w:tcPr>
          <w:p w:rsidR="0055674B" w:rsidRPr="005D401A" w:rsidRDefault="0042526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44,74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/>
        </w:trPr>
        <w:tc>
          <w:tcPr>
            <w:tcW w:w="178" w:type="pct"/>
          </w:tcPr>
          <w:p w:rsidR="00581184" w:rsidRPr="00672979" w:rsidRDefault="00581184" w:rsidP="005D401A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205" w:type="pct"/>
            <w:shd w:val="clear" w:color="auto" w:fill="auto"/>
          </w:tcPr>
          <w:p w:rsidR="00581184" w:rsidRPr="005D401A" w:rsidRDefault="00581184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</w:t>
            </w:r>
            <w:r w:rsidRPr="005D4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листьев, скошенной травы и мусора, сжигание мусора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81184" w:rsidRPr="005D401A" w:rsidRDefault="0058118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21,00</w:t>
            </w:r>
          </w:p>
        </w:tc>
        <w:tc>
          <w:tcPr>
            <w:tcW w:w="312" w:type="pct"/>
            <w:vAlign w:val="bottom"/>
          </w:tcPr>
          <w:p w:rsidR="00581184" w:rsidRPr="001A6FAE" w:rsidRDefault="0058118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581184" w:rsidRPr="005D401A" w:rsidRDefault="0058118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81184" w:rsidRPr="005D401A" w:rsidRDefault="0058118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19,35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81184" w:rsidRPr="005D401A" w:rsidRDefault="0058118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21,00</w:t>
            </w:r>
          </w:p>
        </w:tc>
        <w:tc>
          <w:tcPr>
            <w:tcW w:w="317" w:type="pct"/>
            <w:vAlign w:val="bottom"/>
          </w:tcPr>
          <w:p w:rsidR="00581184" w:rsidRPr="005D401A" w:rsidRDefault="0058118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19,35</w:t>
            </w:r>
          </w:p>
        </w:tc>
        <w:tc>
          <w:tcPr>
            <w:tcW w:w="313" w:type="pct"/>
            <w:vAlign w:val="bottom"/>
          </w:tcPr>
          <w:p w:rsidR="00581184" w:rsidRPr="005D401A" w:rsidRDefault="0058118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3" w:type="pct"/>
            <w:gridSpan w:val="2"/>
            <w:vAlign w:val="bottom"/>
          </w:tcPr>
          <w:p w:rsidR="00581184" w:rsidRPr="005D401A" w:rsidRDefault="0058118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1" w:type="pct"/>
            <w:vAlign w:val="bottom"/>
          </w:tcPr>
          <w:p w:rsidR="00581184" w:rsidRPr="005D401A" w:rsidRDefault="00581184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313" w:type="pct"/>
            <w:vAlign w:val="bottom"/>
          </w:tcPr>
          <w:p w:rsidR="00581184" w:rsidRPr="005D401A" w:rsidRDefault="00581184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268" w:type="pct"/>
            <w:vAlign w:val="bottom"/>
          </w:tcPr>
          <w:p w:rsidR="00581184" w:rsidRPr="005D401A" w:rsidRDefault="00581184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259" w:type="pct"/>
            <w:vAlign w:val="bottom"/>
          </w:tcPr>
          <w:p w:rsidR="00581184" w:rsidRPr="005D401A" w:rsidRDefault="00581184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18,00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/>
        </w:trPr>
        <w:tc>
          <w:tcPr>
            <w:tcW w:w="178" w:type="pct"/>
          </w:tcPr>
          <w:p w:rsidR="00581184" w:rsidRPr="00672979" w:rsidRDefault="00581184" w:rsidP="005D401A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1205" w:type="pct"/>
            <w:shd w:val="clear" w:color="auto" w:fill="auto"/>
          </w:tcPr>
          <w:p w:rsidR="00581184" w:rsidRPr="005D401A" w:rsidRDefault="00581184" w:rsidP="005D401A">
            <w:pPr>
              <w:tabs>
                <w:tab w:val="left" w:pos="0"/>
              </w:tabs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Музыкально-развлекательное обслуживание свадеб, юбилеев и прочих торжественных мероприятий; </w:t>
            </w:r>
            <w:proofErr w:type="gramStart"/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 актеров</w:t>
            </w:r>
            <w:proofErr w:type="gramEnd"/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танцоров, музыкантов, исполнителей разговорного жанра, выступающих индивидуально; предоставление услуг тамадой;  деятельность, связанная с поздравлением с днем рождения, Новым годом и иными праздниками независимо от места их проведения 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81184" w:rsidRPr="005D401A" w:rsidRDefault="002A11F6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112,00</w:t>
            </w:r>
          </w:p>
        </w:tc>
        <w:tc>
          <w:tcPr>
            <w:tcW w:w="312" w:type="pct"/>
            <w:vAlign w:val="bottom"/>
          </w:tcPr>
          <w:p w:rsidR="00581184" w:rsidRPr="005D401A" w:rsidRDefault="002A11F6" w:rsidP="002A11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581184" w:rsidRPr="005D401A" w:rsidRDefault="002A11F6" w:rsidP="002A11F6">
            <w:pPr>
              <w:ind w:right="-112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104,00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81184" w:rsidRPr="005D401A" w:rsidRDefault="002A11F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81184" w:rsidRPr="005D401A" w:rsidRDefault="002A11F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317" w:type="pct"/>
            <w:vAlign w:val="bottom"/>
          </w:tcPr>
          <w:p w:rsidR="00581184" w:rsidRPr="005D401A" w:rsidRDefault="002A11F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75,00</w:t>
            </w:r>
          </w:p>
        </w:tc>
        <w:tc>
          <w:tcPr>
            <w:tcW w:w="313" w:type="pct"/>
            <w:vAlign w:val="bottom"/>
          </w:tcPr>
          <w:p w:rsidR="00581184" w:rsidRPr="005D401A" w:rsidRDefault="002A11F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75,00</w:t>
            </w:r>
          </w:p>
        </w:tc>
        <w:tc>
          <w:tcPr>
            <w:tcW w:w="313" w:type="pct"/>
            <w:gridSpan w:val="2"/>
            <w:vAlign w:val="bottom"/>
          </w:tcPr>
          <w:p w:rsidR="00581184" w:rsidRPr="005D401A" w:rsidRDefault="002A11F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311" w:type="pct"/>
            <w:vAlign w:val="bottom"/>
          </w:tcPr>
          <w:p w:rsidR="00581184" w:rsidRPr="005D401A" w:rsidRDefault="002A11F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313" w:type="pct"/>
            <w:vAlign w:val="bottom"/>
          </w:tcPr>
          <w:p w:rsidR="00581184" w:rsidRPr="005D401A" w:rsidRDefault="002A11F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268" w:type="pct"/>
            <w:vAlign w:val="bottom"/>
          </w:tcPr>
          <w:p w:rsidR="00581184" w:rsidRPr="005D401A" w:rsidRDefault="002A11F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259" w:type="pct"/>
            <w:vAlign w:val="bottom"/>
          </w:tcPr>
          <w:p w:rsidR="00581184" w:rsidRPr="005D401A" w:rsidRDefault="002A11F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60,00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178" w:type="pct"/>
          </w:tcPr>
          <w:p w:rsidR="00581184" w:rsidRPr="00672979" w:rsidRDefault="00581184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1205" w:type="pct"/>
            <w:shd w:val="clear" w:color="auto" w:fill="auto"/>
          </w:tcPr>
          <w:p w:rsidR="00581184" w:rsidRPr="005D401A" w:rsidRDefault="00581184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Фотосъемка, изготовление фотографий;</w:t>
            </w:r>
            <w:r w:rsidRPr="005D4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81184" w:rsidRPr="005D401A" w:rsidRDefault="00581184" w:rsidP="002A11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2A11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2" w:type="pct"/>
            <w:vAlign w:val="bottom"/>
          </w:tcPr>
          <w:p w:rsidR="00581184" w:rsidRPr="005D401A" w:rsidRDefault="00DF4B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581184" w:rsidRPr="005D401A" w:rsidRDefault="00DF4B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99,00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81184" w:rsidRPr="005D401A" w:rsidRDefault="00DF4B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="00581184"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81184" w:rsidRPr="005D401A" w:rsidRDefault="00DF4B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77,00</w:t>
            </w:r>
          </w:p>
        </w:tc>
        <w:tc>
          <w:tcPr>
            <w:tcW w:w="317" w:type="pct"/>
            <w:vAlign w:val="bottom"/>
          </w:tcPr>
          <w:p w:rsidR="00581184" w:rsidRPr="005D401A" w:rsidRDefault="00DF4B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76,00</w:t>
            </w:r>
          </w:p>
        </w:tc>
        <w:tc>
          <w:tcPr>
            <w:tcW w:w="313" w:type="pct"/>
            <w:vAlign w:val="bottom"/>
          </w:tcPr>
          <w:p w:rsidR="00581184" w:rsidRPr="005D401A" w:rsidRDefault="00581184" w:rsidP="00DF4B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DF4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gridSpan w:val="2"/>
            <w:vAlign w:val="bottom"/>
          </w:tcPr>
          <w:p w:rsidR="00581184" w:rsidRPr="005D401A" w:rsidRDefault="00DF4B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311" w:type="pct"/>
            <w:vAlign w:val="bottom"/>
          </w:tcPr>
          <w:p w:rsidR="00581184" w:rsidRPr="005D401A" w:rsidRDefault="00DF4B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313" w:type="pct"/>
            <w:vAlign w:val="bottom"/>
          </w:tcPr>
          <w:p w:rsidR="00581184" w:rsidRPr="005D401A" w:rsidRDefault="00581184" w:rsidP="00DF4B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F4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68" w:type="pct"/>
            <w:vAlign w:val="bottom"/>
          </w:tcPr>
          <w:p w:rsidR="00581184" w:rsidRPr="005D401A" w:rsidRDefault="00DF4B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259" w:type="pct"/>
            <w:vAlign w:val="bottom"/>
          </w:tcPr>
          <w:p w:rsidR="00581184" w:rsidRPr="005D401A" w:rsidRDefault="00DF4B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51,00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178" w:type="pct"/>
          </w:tcPr>
          <w:p w:rsidR="002A11F6" w:rsidRPr="002A11F6" w:rsidRDefault="002A11F6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5" w:type="pct"/>
            <w:shd w:val="clear" w:color="auto" w:fill="auto"/>
          </w:tcPr>
          <w:p w:rsidR="002A11F6" w:rsidRPr="005D401A" w:rsidRDefault="00DF4BF2" w:rsidP="000D2B8E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2A11F6" w:rsidRPr="005D401A">
              <w:rPr>
                <w:rFonts w:ascii="Times New Roman" w:eastAsia="Calibri" w:hAnsi="Times New Roman" w:cs="Times New Roman"/>
                <w:sz w:val="24"/>
                <w:szCs w:val="24"/>
              </w:rPr>
              <w:t>идеосъемка событий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2A11F6" w:rsidRPr="005D401A" w:rsidRDefault="002A11F6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2" w:type="pct"/>
            <w:vAlign w:val="bottom"/>
          </w:tcPr>
          <w:p w:rsidR="002A11F6" w:rsidRPr="005D401A" w:rsidRDefault="00DF4BF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2A11F6" w:rsidRPr="005D401A" w:rsidRDefault="00DF4BF2" w:rsidP="00DF4BF2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2A11F6" w:rsidRPr="005D401A" w:rsidRDefault="00DF4BF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2A11F6" w:rsidRPr="005D401A" w:rsidRDefault="00DF4BF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89,00</w:t>
            </w:r>
          </w:p>
        </w:tc>
        <w:tc>
          <w:tcPr>
            <w:tcW w:w="317" w:type="pct"/>
            <w:vAlign w:val="bottom"/>
          </w:tcPr>
          <w:p w:rsidR="002A11F6" w:rsidRPr="005D401A" w:rsidRDefault="00DF4BF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76,00</w:t>
            </w:r>
          </w:p>
        </w:tc>
        <w:tc>
          <w:tcPr>
            <w:tcW w:w="313" w:type="pct"/>
            <w:vAlign w:val="bottom"/>
          </w:tcPr>
          <w:p w:rsidR="002A11F6" w:rsidRPr="005D401A" w:rsidRDefault="002A11F6" w:rsidP="00DF4B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DF4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gridSpan w:val="2"/>
            <w:vAlign w:val="bottom"/>
          </w:tcPr>
          <w:p w:rsidR="002A11F6" w:rsidRPr="005D401A" w:rsidRDefault="00DF4BF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64,00</w:t>
            </w:r>
          </w:p>
        </w:tc>
        <w:tc>
          <w:tcPr>
            <w:tcW w:w="311" w:type="pct"/>
            <w:vAlign w:val="bottom"/>
          </w:tcPr>
          <w:p w:rsidR="002A11F6" w:rsidRPr="005D401A" w:rsidRDefault="00DF4BF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64,00</w:t>
            </w:r>
          </w:p>
        </w:tc>
        <w:tc>
          <w:tcPr>
            <w:tcW w:w="313" w:type="pct"/>
            <w:vAlign w:val="bottom"/>
          </w:tcPr>
          <w:p w:rsidR="002A11F6" w:rsidRPr="005D401A" w:rsidRDefault="002A11F6" w:rsidP="00DF4B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F4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68" w:type="pct"/>
            <w:vAlign w:val="bottom"/>
          </w:tcPr>
          <w:p w:rsidR="002A11F6" w:rsidRPr="005D401A" w:rsidRDefault="00DF4BF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64,00</w:t>
            </w:r>
          </w:p>
        </w:tc>
        <w:tc>
          <w:tcPr>
            <w:tcW w:w="259" w:type="pct"/>
            <w:vAlign w:val="bottom"/>
          </w:tcPr>
          <w:p w:rsidR="002A11F6" w:rsidRPr="005D401A" w:rsidRDefault="00DF4BF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51,00</w:t>
            </w:r>
          </w:p>
        </w:tc>
      </w:tr>
      <w:tr w:rsidR="002A11F6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78" w:type="pct"/>
          </w:tcPr>
          <w:p w:rsidR="00581184" w:rsidRPr="002A11F6" w:rsidRDefault="00581184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  <w:r w:rsidR="002A11F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5" w:type="pct"/>
            <w:shd w:val="clear" w:color="auto" w:fill="auto"/>
          </w:tcPr>
          <w:p w:rsidR="00581184" w:rsidRPr="005D401A" w:rsidRDefault="00581184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Услуги по содержанию, уходу и дрессировке домашних животных, кроме сельскохозяйственных животных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81184" w:rsidRPr="005D401A" w:rsidRDefault="007D541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312" w:type="pct"/>
            <w:vAlign w:val="bottom"/>
          </w:tcPr>
          <w:p w:rsidR="00581184" w:rsidRPr="005D401A" w:rsidRDefault="007D541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581184" w:rsidRPr="005D401A" w:rsidRDefault="007D541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81184" w:rsidRPr="005D401A" w:rsidRDefault="007D541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581184" w:rsidRPr="005D401A" w:rsidRDefault="007D541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317" w:type="pct"/>
            <w:vAlign w:val="bottom"/>
          </w:tcPr>
          <w:p w:rsidR="00581184" w:rsidRPr="005D401A" w:rsidRDefault="007D541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313" w:type="pct"/>
            <w:vAlign w:val="bottom"/>
          </w:tcPr>
          <w:p w:rsidR="00581184" w:rsidRPr="005D401A" w:rsidRDefault="007D541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11,00</w:t>
            </w:r>
          </w:p>
        </w:tc>
        <w:tc>
          <w:tcPr>
            <w:tcW w:w="313" w:type="pct"/>
            <w:gridSpan w:val="2"/>
            <w:vAlign w:val="bottom"/>
          </w:tcPr>
          <w:p w:rsidR="00581184" w:rsidRPr="005D401A" w:rsidRDefault="007D541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311" w:type="pct"/>
            <w:vAlign w:val="bottom"/>
          </w:tcPr>
          <w:p w:rsidR="00581184" w:rsidRPr="005D401A" w:rsidRDefault="007D541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11,00</w:t>
            </w:r>
          </w:p>
        </w:tc>
        <w:tc>
          <w:tcPr>
            <w:tcW w:w="313" w:type="pct"/>
            <w:vAlign w:val="bottom"/>
          </w:tcPr>
          <w:p w:rsidR="007D541D" w:rsidRPr="005D401A" w:rsidRDefault="007D541D" w:rsidP="007D5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11,00</w:t>
            </w:r>
          </w:p>
        </w:tc>
        <w:tc>
          <w:tcPr>
            <w:tcW w:w="268" w:type="pct"/>
            <w:vAlign w:val="bottom"/>
          </w:tcPr>
          <w:p w:rsidR="00581184" w:rsidRPr="005D401A" w:rsidRDefault="007D541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259" w:type="pct"/>
            <w:vAlign w:val="bottom"/>
          </w:tcPr>
          <w:p w:rsidR="00581184" w:rsidRPr="005D401A" w:rsidRDefault="007D541D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11,00</w:t>
            </w:r>
          </w:p>
        </w:tc>
      </w:tr>
      <w:tr w:rsidR="00EA2F71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178" w:type="pct"/>
          </w:tcPr>
          <w:p w:rsidR="00EA2F71" w:rsidRPr="002A11F6" w:rsidRDefault="00EA2F71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05" w:type="pct"/>
            <w:shd w:val="clear" w:color="auto" w:fill="auto"/>
          </w:tcPr>
          <w:p w:rsidR="00EA2F71" w:rsidRPr="005D401A" w:rsidRDefault="00EA2F71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по копированию, подготовке документов и прочая специализированная офисная деятельность; деятельность по письменному и устному переводу</w:t>
            </w:r>
            <w:r w:rsidRPr="005D401A"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EA2F71" w:rsidRPr="005D401A" w:rsidRDefault="00EA2F71" w:rsidP="00EA2F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2" w:type="pct"/>
            <w:vAlign w:val="bottom"/>
          </w:tcPr>
          <w:p w:rsidR="00EA2F71" w:rsidRPr="005D401A" w:rsidRDefault="00EA2F7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EA2F71" w:rsidRPr="005D401A" w:rsidRDefault="00EA2F7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62,00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EA2F71" w:rsidRPr="005D401A" w:rsidRDefault="00EA2F71" w:rsidP="00EA2F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2,33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EA2F71" w:rsidRPr="005D401A" w:rsidRDefault="00EA2F7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317" w:type="pct"/>
            <w:vAlign w:val="bottom"/>
          </w:tcPr>
          <w:p w:rsidR="00EA2F71" w:rsidRPr="005D401A" w:rsidRDefault="00EA2F7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42,33</w:t>
            </w:r>
          </w:p>
        </w:tc>
        <w:tc>
          <w:tcPr>
            <w:tcW w:w="313" w:type="pct"/>
            <w:vAlign w:val="bottom"/>
          </w:tcPr>
          <w:p w:rsidR="00EA2F71" w:rsidRPr="005D401A" w:rsidRDefault="00EA2F71" w:rsidP="00EA2F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313" w:type="pct"/>
            <w:gridSpan w:val="2"/>
            <w:vAlign w:val="bottom"/>
          </w:tcPr>
          <w:p w:rsidR="00EA2F71" w:rsidRPr="005D401A" w:rsidRDefault="00EA2F7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45,00</w:t>
            </w:r>
          </w:p>
        </w:tc>
        <w:tc>
          <w:tcPr>
            <w:tcW w:w="311" w:type="pct"/>
            <w:vAlign w:val="bottom"/>
          </w:tcPr>
          <w:p w:rsidR="00EA2F71" w:rsidRPr="005D401A" w:rsidRDefault="00EA2F71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39,00</w:t>
            </w:r>
          </w:p>
        </w:tc>
        <w:tc>
          <w:tcPr>
            <w:tcW w:w="313" w:type="pct"/>
            <w:vAlign w:val="bottom"/>
          </w:tcPr>
          <w:p w:rsidR="00EA2F71" w:rsidRPr="005D401A" w:rsidRDefault="00EA2F7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68" w:type="pct"/>
            <w:vAlign w:val="bottom"/>
          </w:tcPr>
          <w:p w:rsidR="00EA2F71" w:rsidRPr="005D401A" w:rsidRDefault="00EA2F7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45,00</w:t>
            </w:r>
          </w:p>
        </w:tc>
        <w:tc>
          <w:tcPr>
            <w:tcW w:w="259" w:type="pct"/>
            <w:vAlign w:val="bottom"/>
          </w:tcPr>
          <w:p w:rsidR="00EA2F71" w:rsidRPr="005D401A" w:rsidRDefault="00EA2F71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39,00</w:t>
            </w:r>
          </w:p>
        </w:tc>
      </w:tr>
      <w:tr w:rsidR="003239B5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/>
        </w:trPr>
        <w:tc>
          <w:tcPr>
            <w:tcW w:w="178" w:type="pct"/>
          </w:tcPr>
          <w:p w:rsidR="003239B5" w:rsidRPr="002A11F6" w:rsidRDefault="003239B5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05" w:type="pct"/>
            <w:shd w:val="clear" w:color="auto" w:fill="auto"/>
          </w:tcPr>
          <w:p w:rsidR="003239B5" w:rsidRPr="005D401A" w:rsidRDefault="003239B5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услуг, оказываемых при помощи автоматов для измерения роста, веса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239B5" w:rsidRPr="005D401A" w:rsidRDefault="003239B5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312" w:type="pct"/>
            <w:vAlign w:val="bottom"/>
          </w:tcPr>
          <w:p w:rsidR="003239B5" w:rsidRPr="005D401A" w:rsidRDefault="003239B5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3239B5" w:rsidRPr="005D401A" w:rsidRDefault="003239B5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3239B5" w:rsidRPr="005D401A" w:rsidRDefault="003239B5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239B5" w:rsidRPr="005D401A" w:rsidRDefault="003239B5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317" w:type="pct"/>
            <w:vAlign w:val="bottom"/>
          </w:tcPr>
          <w:p w:rsidR="003239B5" w:rsidRPr="005D401A" w:rsidRDefault="003239B5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313" w:type="pct"/>
            <w:vAlign w:val="bottom"/>
          </w:tcPr>
          <w:p w:rsidR="003239B5" w:rsidRPr="005D401A" w:rsidRDefault="003239B5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11,00</w:t>
            </w:r>
          </w:p>
        </w:tc>
        <w:tc>
          <w:tcPr>
            <w:tcW w:w="313" w:type="pct"/>
            <w:gridSpan w:val="2"/>
            <w:vAlign w:val="bottom"/>
          </w:tcPr>
          <w:p w:rsidR="003239B5" w:rsidRPr="005D401A" w:rsidRDefault="003239B5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311" w:type="pct"/>
            <w:vAlign w:val="bottom"/>
          </w:tcPr>
          <w:p w:rsidR="003239B5" w:rsidRPr="005D401A" w:rsidRDefault="003239B5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11,00</w:t>
            </w:r>
          </w:p>
        </w:tc>
        <w:tc>
          <w:tcPr>
            <w:tcW w:w="313" w:type="pct"/>
            <w:vAlign w:val="bottom"/>
          </w:tcPr>
          <w:p w:rsidR="003239B5" w:rsidRPr="005D401A" w:rsidRDefault="003239B5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11,00</w:t>
            </w:r>
          </w:p>
        </w:tc>
        <w:tc>
          <w:tcPr>
            <w:tcW w:w="268" w:type="pct"/>
            <w:vAlign w:val="bottom"/>
          </w:tcPr>
          <w:p w:rsidR="003239B5" w:rsidRPr="005D401A" w:rsidRDefault="003239B5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259" w:type="pct"/>
            <w:vAlign w:val="bottom"/>
          </w:tcPr>
          <w:p w:rsidR="003239B5" w:rsidRPr="005D401A" w:rsidRDefault="003239B5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11,00</w:t>
            </w:r>
          </w:p>
        </w:tc>
      </w:tr>
      <w:tr w:rsidR="003239B5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</w:trPr>
        <w:tc>
          <w:tcPr>
            <w:tcW w:w="178" w:type="pct"/>
          </w:tcPr>
          <w:p w:rsidR="003239B5" w:rsidRPr="002A11F6" w:rsidRDefault="003239B5" w:rsidP="002A11F6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05" w:type="pct"/>
            <w:shd w:val="clear" w:color="auto" w:fill="auto"/>
          </w:tcPr>
          <w:p w:rsidR="003239B5" w:rsidRPr="005D401A" w:rsidRDefault="003239B5" w:rsidP="005D401A">
            <w:pPr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швейных, трикотажных изделий и головных уборов, кроме ремонта ковров и ковровых изделий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239B5" w:rsidRPr="005D401A" w:rsidRDefault="007201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2" w:type="pct"/>
            <w:vAlign w:val="bottom"/>
          </w:tcPr>
          <w:p w:rsidR="003239B5" w:rsidRPr="005D401A" w:rsidRDefault="007201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3239B5" w:rsidRPr="005D401A" w:rsidRDefault="007201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3239B5" w:rsidRPr="005D401A" w:rsidRDefault="007201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239B5" w:rsidRPr="005D401A" w:rsidRDefault="007201F2" w:rsidP="007201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317" w:type="pct"/>
            <w:vAlign w:val="bottom"/>
          </w:tcPr>
          <w:p w:rsidR="003239B5" w:rsidRPr="005D401A" w:rsidRDefault="007201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44,00</w:t>
            </w:r>
          </w:p>
        </w:tc>
        <w:tc>
          <w:tcPr>
            <w:tcW w:w="313" w:type="pct"/>
            <w:vAlign w:val="bottom"/>
          </w:tcPr>
          <w:p w:rsidR="003239B5" w:rsidRPr="005D401A" w:rsidRDefault="007201F2" w:rsidP="007201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313" w:type="pct"/>
            <w:gridSpan w:val="2"/>
            <w:vAlign w:val="bottom"/>
          </w:tcPr>
          <w:p w:rsidR="003239B5" w:rsidRPr="005D401A" w:rsidRDefault="007201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42,00</w:t>
            </w:r>
          </w:p>
        </w:tc>
        <w:tc>
          <w:tcPr>
            <w:tcW w:w="311" w:type="pct"/>
            <w:vAlign w:val="bottom"/>
          </w:tcPr>
          <w:p w:rsidR="003239B5" w:rsidRPr="005D401A" w:rsidRDefault="007201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313" w:type="pct"/>
            <w:vAlign w:val="bottom"/>
          </w:tcPr>
          <w:p w:rsidR="003239B5" w:rsidRPr="005D401A" w:rsidRDefault="007201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36,28</w:t>
            </w:r>
          </w:p>
        </w:tc>
        <w:tc>
          <w:tcPr>
            <w:tcW w:w="268" w:type="pct"/>
            <w:vAlign w:val="bottom"/>
          </w:tcPr>
          <w:p w:rsidR="003239B5" w:rsidRPr="005D401A" w:rsidRDefault="007201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42,00</w:t>
            </w:r>
          </w:p>
        </w:tc>
        <w:tc>
          <w:tcPr>
            <w:tcW w:w="259" w:type="pct"/>
            <w:vAlign w:val="bottom"/>
          </w:tcPr>
          <w:p w:rsidR="003239B5" w:rsidRPr="005D401A" w:rsidRDefault="007201F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36,28</w:t>
            </w:r>
          </w:p>
        </w:tc>
      </w:tr>
      <w:tr w:rsidR="00DF5F6A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178" w:type="pct"/>
          </w:tcPr>
          <w:p w:rsidR="00DF5F6A" w:rsidRPr="002A11F6" w:rsidRDefault="00DF5F6A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05" w:type="pct"/>
            <w:shd w:val="clear" w:color="auto" w:fill="auto"/>
          </w:tcPr>
          <w:p w:rsidR="00DF5F6A" w:rsidRPr="005D401A" w:rsidRDefault="00DF5F6A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хлебобулочных и кондитерских изделий, готовой кулинарной продукции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F5F6A" w:rsidRPr="005D401A" w:rsidRDefault="00DF5F6A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36</w:t>
            </w: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312" w:type="pct"/>
            <w:vAlign w:val="bottom"/>
          </w:tcPr>
          <w:p w:rsidR="00DF5F6A" w:rsidRPr="001A6FAE" w:rsidRDefault="00DF5F6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DF5F6A" w:rsidRPr="005D401A" w:rsidRDefault="00DF5F6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DF5F6A" w:rsidRPr="005D401A" w:rsidRDefault="00DF5F6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F5F6A" w:rsidRPr="005D401A" w:rsidRDefault="00DF5F6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27,00</w:t>
            </w:r>
          </w:p>
        </w:tc>
        <w:tc>
          <w:tcPr>
            <w:tcW w:w="317" w:type="pct"/>
            <w:vAlign w:val="bottom"/>
          </w:tcPr>
          <w:p w:rsidR="00DF5F6A" w:rsidRPr="005D401A" w:rsidRDefault="00DF5F6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27,00</w:t>
            </w:r>
          </w:p>
        </w:tc>
        <w:tc>
          <w:tcPr>
            <w:tcW w:w="313" w:type="pct"/>
            <w:vAlign w:val="bottom"/>
          </w:tcPr>
          <w:p w:rsidR="00DF5F6A" w:rsidRPr="005D401A" w:rsidRDefault="00DF5F6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313" w:type="pct"/>
            <w:gridSpan w:val="2"/>
            <w:vAlign w:val="bottom"/>
          </w:tcPr>
          <w:p w:rsidR="00DF5F6A" w:rsidRPr="005D401A" w:rsidRDefault="00DF5F6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311" w:type="pct"/>
            <w:vAlign w:val="bottom"/>
          </w:tcPr>
          <w:p w:rsidR="00DF5F6A" w:rsidRPr="005D401A" w:rsidRDefault="00DF5F6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313" w:type="pct"/>
            <w:vAlign w:val="bottom"/>
          </w:tcPr>
          <w:p w:rsidR="00DF5F6A" w:rsidRPr="005D401A" w:rsidRDefault="00DF5F6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268" w:type="pct"/>
            <w:vAlign w:val="bottom"/>
          </w:tcPr>
          <w:p w:rsidR="00DF5F6A" w:rsidRPr="005D401A" w:rsidRDefault="00DF5F6A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259" w:type="pct"/>
            <w:vAlign w:val="bottom"/>
          </w:tcPr>
          <w:p w:rsidR="00DF5F6A" w:rsidRPr="005D401A" w:rsidRDefault="00DF5F6A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20,00</w:t>
            </w:r>
          </w:p>
        </w:tc>
      </w:tr>
      <w:tr w:rsidR="0034231A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178" w:type="pct"/>
          </w:tcPr>
          <w:p w:rsidR="0034231A" w:rsidRPr="002A11F6" w:rsidRDefault="0034231A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05" w:type="pct"/>
            <w:shd w:val="clear" w:color="auto" w:fill="auto"/>
          </w:tcPr>
          <w:p w:rsidR="0034231A" w:rsidRPr="005D401A" w:rsidRDefault="0034231A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физическим лицам жилых помещений, садовых домиков, дач для краткосрочного проживания (за каждое жилое помещение, садовый домик, дачу)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4231A" w:rsidRPr="005D401A" w:rsidRDefault="0034231A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129,00</w:t>
            </w:r>
          </w:p>
        </w:tc>
        <w:tc>
          <w:tcPr>
            <w:tcW w:w="312" w:type="pct"/>
            <w:vAlign w:val="bottom"/>
          </w:tcPr>
          <w:p w:rsidR="0034231A" w:rsidRPr="001A6FAE" w:rsidRDefault="0034231A" w:rsidP="003423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34231A" w:rsidRPr="005D401A" w:rsidRDefault="0034231A" w:rsidP="0034231A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116,00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82,00</w:t>
            </w:r>
          </w:p>
        </w:tc>
        <w:tc>
          <w:tcPr>
            <w:tcW w:w="317" w:type="pct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82,00</w:t>
            </w:r>
          </w:p>
        </w:tc>
        <w:tc>
          <w:tcPr>
            <w:tcW w:w="313" w:type="pct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86,00</w:t>
            </w:r>
          </w:p>
        </w:tc>
        <w:tc>
          <w:tcPr>
            <w:tcW w:w="313" w:type="pct"/>
            <w:gridSpan w:val="2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71,00</w:t>
            </w:r>
          </w:p>
        </w:tc>
        <w:tc>
          <w:tcPr>
            <w:tcW w:w="311" w:type="pct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71,00</w:t>
            </w:r>
          </w:p>
        </w:tc>
        <w:tc>
          <w:tcPr>
            <w:tcW w:w="313" w:type="pct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268" w:type="pct"/>
            <w:vAlign w:val="bottom"/>
          </w:tcPr>
          <w:p w:rsidR="0034231A" w:rsidRPr="005D401A" w:rsidRDefault="0034231A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71,00</w:t>
            </w:r>
          </w:p>
        </w:tc>
        <w:tc>
          <w:tcPr>
            <w:tcW w:w="259" w:type="pct"/>
            <w:vAlign w:val="bottom"/>
          </w:tcPr>
          <w:p w:rsidR="0034231A" w:rsidRPr="005D401A" w:rsidRDefault="00557E46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</w:t>
            </w:r>
            <w:r w:rsidR="00342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,00</w:t>
            </w:r>
          </w:p>
        </w:tc>
      </w:tr>
      <w:tr w:rsidR="0034231A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/>
        </w:trPr>
        <w:tc>
          <w:tcPr>
            <w:tcW w:w="178" w:type="pct"/>
          </w:tcPr>
          <w:p w:rsidR="0034231A" w:rsidRPr="002A11F6" w:rsidRDefault="0034231A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05" w:type="pct"/>
            <w:shd w:val="clear" w:color="auto" w:fill="auto"/>
          </w:tcPr>
          <w:p w:rsidR="0034231A" w:rsidRPr="005D401A" w:rsidRDefault="0034231A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и услуги по дизайну интерьеров, графическому дизайну, оформлению (украшению) автомобилей, внутреннего пространства капитальных строений (зданий, сооружений), помещений, иных мест, моделирование предметов оформления интерьера, текстильных изделий, мебели, одежды и обуви, предметов личного пользования и бытовых </w:t>
            </w: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изделий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4231A" w:rsidRPr="005D401A" w:rsidRDefault="0034231A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95,00</w:t>
            </w:r>
          </w:p>
        </w:tc>
        <w:tc>
          <w:tcPr>
            <w:tcW w:w="312" w:type="pct"/>
            <w:vAlign w:val="bottom"/>
          </w:tcPr>
          <w:p w:rsidR="0034231A" w:rsidRPr="001A6FAE" w:rsidRDefault="00E9451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34231A" w:rsidRPr="005D401A" w:rsidRDefault="00E9451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95,00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4231A" w:rsidRPr="005D401A" w:rsidRDefault="00E9451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86,00</w:t>
            </w:r>
          </w:p>
        </w:tc>
        <w:tc>
          <w:tcPr>
            <w:tcW w:w="317" w:type="pct"/>
            <w:vAlign w:val="bottom"/>
          </w:tcPr>
          <w:p w:rsidR="0034231A" w:rsidRPr="005D401A" w:rsidRDefault="00E9451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85,00</w:t>
            </w:r>
          </w:p>
        </w:tc>
        <w:tc>
          <w:tcPr>
            <w:tcW w:w="313" w:type="pct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3" w:type="pct"/>
            <w:gridSpan w:val="2"/>
            <w:vAlign w:val="bottom"/>
          </w:tcPr>
          <w:p w:rsidR="0034231A" w:rsidRPr="005D401A" w:rsidRDefault="00E9451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311" w:type="pct"/>
            <w:vAlign w:val="bottom"/>
          </w:tcPr>
          <w:p w:rsidR="0034231A" w:rsidRPr="005D401A" w:rsidRDefault="00E9451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313" w:type="pct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30,00</w:t>
            </w:r>
          </w:p>
        </w:tc>
        <w:tc>
          <w:tcPr>
            <w:tcW w:w="268" w:type="pct"/>
            <w:vAlign w:val="bottom"/>
          </w:tcPr>
          <w:p w:rsidR="0034231A" w:rsidRPr="005D401A" w:rsidRDefault="00E9451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259" w:type="pct"/>
            <w:vAlign w:val="bottom"/>
          </w:tcPr>
          <w:p w:rsidR="0034231A" w:rsidRPr="005D401A" w:rsidRDefault="00E94518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30,00</w:t>
            </w:r>
          </w:p>
        </w:tc>
      </w:tr>
      <w:tr w:rsidR="0034231A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/>
        </w:trPr>
        <w:tc>
          <w:tcPr>
            <w:tcW w:w="178" w:type="pct"/>
          </w:tcPr>
          <w:p w:rsidR="0034231A" w:rsidRPr="002A11F6" w:rsidRDefault="0034231A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05" w:type="pct"/>
            <w:shd w:val="clear" w:color="auto" w:fill="auto"/>
          </w:tcPr>
          <w:p w:rsidR="0034231A" w:rsidRPr="005D401A" w:rsidRDefault="0034231A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часов, обуви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4231A" w:rsidRPr="005D401A" w:rsidRDefault="0034231A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51,00</w:t>
            </w:r>
          </w:p>
        </w:tc>
        <w:tc>
          <w:tcPr>
            <w:tcW w:w="312" w:type="pct"/>
            <w:vAlign w:val="bottom"/>
          </w:tcPr>
          <w:p w:rsidR="0034231A" w:rsidRPr="001A6FAE" w:rsidRDefault="00F634F3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34231A" w:rsidRPr="005D401A" w:rsidRDefault="00F634F3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4231A" w:rsidRPr="005D401A" w:rsidRDefault="00F634F3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317" w:type="pct"/>
            <w:vAlign w:val="bottom"/>
          </w:tcPr>
          <w:p w:rsidR="0034231A" w:rsidRPr="005D401A" w:rsidRDefault="00F634F3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313" w:type="pct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36,00</w:t>
            </w:r>
          </w:p>
        </w:tc>
        <w:tc>
          <w:tcPr>
            <w:tcW w:w="313" w:type="pct"/>
            <w:gridSpan w:val="2"/>
            <w:vAlign w:val="bottom"/>
          </w:tcPr>
          <w:p w:rsidR="0034231A" w:rsidRPr="005D401A" w:rsidRDefault="00F634F3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311" w:type="pct"/>
            <w:vAlign w:val="bottom"/>
          </w:tcPr>
          <w:p w:rsidR="0034231A" w:rsidRPr="005D401A" w:rsidRDefault="00F634F3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313" w:type="pct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268" w:type="pct"/>
            <w:vAlign w:val="bottom"/>
          </w:tcPr>
          <w:p w:rsidR="0034231A" w:rsidRPr="005D401A" w:rsidRDefault="00F634F3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259" w:type="pct"/>
            <w:vAlign w:val="bottom"/>
          </w:tcPr>
          <w:p w:rsidR="0034231A" w:rsidRPr="005D401A" w:rsidRDefault="00F634F3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23,00</w:t>
            </w:r>
          </w:p>
        </w:tc>
      </w:tr>
      <w:tr w:rsidR="0034231A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/>
        </w:trPr>
        <w:tc>
          <w:tcPr>
            <w:tcW w:w="178" w:type="pct"/>
          </w:tcPr>
          <w:p w:rsidR="0034231A" w:rsidRPr="002A11F6" w:rsidRDefault="0034231A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:rsidR="0034231A" w:rsidRPr="005D401A" w:rsidRDefault="0034231A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восстановление, включая перетяжку, домашней мебели из материалов заказчика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4231A" w:rsidRPr="005D401A" w:rsidRDefault="0034231A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64,00</w:t>
            </w:r>
          </w:p>
        </w:tc>
        <w:tc>
          <w:tcPr>
            <w:tcW w:w="312" w:type="pct"/>
            <w:vAlign w:val="bottom"/>
          </w:tcPr>
          <w:p w:rsidR="0034231A" w:rsidRPr="001A6FAE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34231A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34231A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52,00</w:t>
            </w:r>
          </w:p>
        </w:tc>
        <w:tc>
          <w:tcPr>
            <w:tcW w:w="317" w:type="pct"/>
            <w:vAlign w:val="bottom"/>
          </w:tcPr>
          <w:p w:rsidR="0034231A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52,00</w:t>
            </w:r>
          </w:p>
        </w:tc>
        <w:tc>
          <w:tcPr>
            <w:tcW w:w="313" w:type="pct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51,00</w:t>
            </w:r>
          </w:p>
        </w:tc>
        <w:tc>
          <w:tcPr>
            <w:tcW w:w="313" w:type="pct"/>
            <w:gridSpan w:val="2"/>
            <w:vAlign w:val="bottom"/>
          </w:tcPr>
          <w:p w:rsidR="0034231A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311" w:type="pct"/>
            <w:vAlign w:val="bottom"/>
          </w:tcPr>
          <w:p w:rsidR="0034231A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313" w:type="pct"/>
            <w:vAlign w:val="bottom"/>
          </w:tcPr>
          <w:p w:rsidR="0034231A" w:rsidRPr="005D401A" w:rsidRDefault="0034231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268" w:type="pct"/>
            <w:vAlign w:val="bottom"/>
          </w:tcPr>
          <w:p w:rsidR="0034231A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259" w:type="pct"/>
            <w:vAlign w:val="bottom"/>
          </w:tcPr>
          <w:p w:rsidR="0034231A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23,00</w:t>
            </w:r>
          </w:p>
        </w:tc>
      </w:tr>
      <w:tr w:rsidR="00D519B2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78" w:type="pct"/>
          </w:tcPr>
          <w:p w:rsidR="00D519B2" w:rsidRPr="00672979" w:rsidRDefault="00D519B2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5" w:type="pct"/>
            <w:shd w:val="clear" w:color="auto" w:fill="auto"/>
          </w:tcPr>
          <w:p w:rsidR="00D519B2" w:rsidRPr="005D401A" w:rsidRDefault="00D519B2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мебели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D519B2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64,00</w:t>
            </w:r>
          </w:p>
        </w:tc>
        <w:tc>
          <w:tcPr>
            <w:tcW w:w="312" w:type="pct"/>
            <w:vAlign w:val="bottom"/>
          </w:tcPr>
          <w:p w:rsidR="00D519B2" w:rsidRPr="001A6FAE" w:rsidRDefault="00D519B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D519B2" w:rsidRPr="005D401A" w:rsidRDefault="00D519B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D519B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47,00</w:t>
            </w:r>
          </w:p>
        </w:tc>
        <w:tc>
          <w:tcPr>
            <w:tcW w:w="317" w:type="pct"/>
            <w:vAlign w:val="bottom"/>
          </w:tcPr>
          <w:p w:rsidR="00D519B2" w:rsidRPr="005D401A" w:rsidRDefault="00D519B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51,00</w:t>
            </w:r>
          </w:p>
        </w:tc>
        <w:tc>
          <w:tcPr>
            <w:tcW w:w="313" w:type="pct"/>
            <w:gridSpan w:val="2"/>
            <w:vAlign w:val="bottom"/>
          </w:tcPr>
          <w:p w:rsidR="00D519B2" w:rsidRPr="005D401A" w:rsidRDefault="00D519B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311" w:type="pct"/>
            <w:vAlign w:val="bottom"/>
          </w:tcPr>
          <w:p w:rsidR="00D519B2" w:rsidRPr="005D401A" w:rsidRDefault="00D519B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268" w:type="pct"/>
            <w:vAlign w:val="bottom"/>
          </w:tcPr>
          <w:p w:rsidR="00D519B2" w:rsidRPr="005D401A" w:rsidRDefault="00D519B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259" w:type="pct"/>
            <w:vAlign w:val="bottom"/>
          </w:tcPr>
          <w:p w:rsidR="00D519B2" w:rsidRPr="005D401A" w:rsidRDefault="00D519B2" w:rsidP="000D2B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23,00</w:t>
            </w:r>
          </w:p>
        </w:tc>
      </w:tr>
      <w:tr w:rsidR="00D519B2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178" w:type="pct"/>
          </w:tcPr>
          <w:p w:rsidR="00D519B2" w:rsidRPr="002A11F6" w:rsidRDefault="00D519B2" w:rsidP="002A11F6">
            <w:pPr>
              <w:tabs>
                <w:tab w:val="left" w:pos="743"/>
              </w:tabs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5" w:type="pct"/>
            <w:shd w:val="clear" w:color="auto" w:fill="auto"/>
          </w:tcPr>
          <w:p w:rsidR="00D519B2" w:rsidRPr="005D401A" w:rsidRDefault="00D519B2" w:rsidP="005D401A">
            <w:pPr>
              <w:tabs>
                <w:tab w:val="left" w:pos="743"/>
              </w:tabs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музыкальных инструментов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D519B2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64,00</w:t>
            </w:r>
          </w:p>
        </w:tc>
        <w:tc>
          <w:tcPr>
            <w:tcW w:w="312" w:type="pct"/>
            <w:vAlign w:val="bottom"/>
          </w:tcPr>
          <w:p w:rsidR="00D519B2" w:rsidRPr="001A6FAE" w:rsidRDefault="00192A5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D519B2" w:rsidRPr="005D401A" w:rsidRDefault="00192A5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51,00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192A5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44,00</w:t>
            </w:r>
          </w:p>
        </w:tc>
        <w:tc>
          <w:tcPr>
            <w:tcW w:w="317" w:type="pct"/>
            <w:vAlign w:val="bottom"/>
          </w:tcPr>
          <w:p w:rsidR="00D519B2" w:rsidRPr="005D401A" w:rsidRDefault="00192A5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51,00</w:t>
            </w:r>
          </w:p>
        </w:tc>
        <w:tc>
          <w:tcPr>
            <w:tcW w:w="313" w:type="pct"/>
            <w:gridSpan w:val="2"/>
            <w:vAlign w:val="bottom"/>
          </w:tcPr>
          <w:p w:rsidR="00D519B2" w:rsidRPr="005D401A" w:rsidRDefault="00192A5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26,00</w:t>
            </w:r>
          </w:p>
        </w:tc>
        <w:tc>
          <w:tcPr>
            <w:tcW w:w="311" w:type="pct"/>
            <w:vAlign w:val="bottom"/>
          </w:tcPr>
          <w:p w:rsidR="00D519B2" w:rsidRPr="005D401A" w:rsidRDefault="00192A5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268" w:type="pct"/>
            <w:vAlign w:val="bottom"/>
          </w:tcPr>
          <w:p w:rsidR="00D519B2" w:rsidRPr="005D401A" w:rsidRDefault="00192A5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26,00</w:t>
            </w:r>
          </w:p>
        </w:tc>
        <w:tc>
          <w:tcPr>
            <w:tcW w:w="259" w:type="pct"/>
            <w:vAlign w:val="bottom"/>
          </w:tcPr>
          <w:p w:rsidR="00D519B2" w:rsidRPr="005D401A" w:rsidRDefault="00192A5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23,00</w:t>
            </w:r>
          </w:p>
        </w:tc>
      </w:tr>
      <w:tr w:rsidR="00D519B2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178" w:type="pct"/>
          </w:tcPr>
          <w:p w:rsidR="00D519B2" w:rsidRPr="002A11F6" w:rsidRDefault="00D519B2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05" w:type="pct"/>
            <w:shd w:val="clear" w:color="auto" w:fill="auto"/>
          </w:tcPr>
          <w:p w:rsidR="00D519B2" w:rsidRPr="005D401A" w:rsidRDefault="00D519B2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Распиловка и колка дров, погрузка и разгрузка грузов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D519B2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21,00</w:t>
            </w:r>
          </w:p>
        </w:tc>
        <w:tc>
          <w:tcPr>
            <w:tcW w:w="312" w:type="pct"/>
            <w:vAlign w:val="bottom"/>
          </w:tcPr>
          <w:p w:rsidR="00D519B2" w:rsidRPr="001A6FAE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12,00</w:t>
            </w:r>
          </w:p>
        </w:tc>
        <w:tc>
          <w:tcPr>
            <w:tcW w:w="317" w:type="pct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313" w:type="pct"/>
            <w:gridSpan w:val="2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9,00</w:t>
            </w:r>
          </w:p>
        </w:tc>
        <w:tc>
          <w:tcPr>
            <w:tcW w:w="311" w:type="pct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9,00</w:t>
            </w:r>
          </w:p>
        </w:tc>
        <w:tc>
          <w:tcPr>
            <w:tcW w:w="268" w:type="pct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9,00</w:t>
            </w:r>
          </w:p>
        </w:tc>
        <w:tc>
          <w:tcPr>
            <w:tcW w:w="259" w:type="pct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9,00</w:t>
            </w:r>
          </w:p>
        </w:tc>
      </w:tr>
      <w:tr w:rsidR="00D519B2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178" w:type="pct"/>
          </w:tcPr>
          <w:p w:rsidR="00D519B2" w:rsidRPr="002A11F6" w:rsidRDefault="00D519B2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05" w:type="pct"/>
            <w:shd w:val="clear" w:color="auto" w:fill="auto"/>
          </w:tcPr>
          <w:p w:rsidR="00D519B2" w:rsidRPr="005D401A" w:rsidRDefault="00D519B2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 (в том числе головных уборов) и обуви из материалов заказчика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D519B2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2" w:type="pct"/>
            <w:vAlign w:val="bottom"/>
          </w:tcPr>
          <w:p w:rsidR="00D519B2" w:rsidRPr="001A6FAE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47,00</w:t>
            </w:r>
          </w:p>
        </w:tc>
        <w:tc>
          <w:tcPr>
            <w:tcW w:w="317" w:type="pct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313" w:type="pct"/>
            <w:gridSpan w:val="2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24,00</w:t>
            </w:r>
          </w:p>
        </w:tc>
        <w:tc>
          <w:tcPr>
            <w:tcW w:w="311" w:type="pct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268" w:type="pct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24,00</w:t>
            </w:r>
          </w:p>
        </w:tc>
        <w:tc>
          <w:tcPr>
            <w:tcW w:w="259" w:type="pct"/>
            <w:vAlign w:val="bottom"/>
          </w:tcPr>
          <w:p w:rsidR="00D519B2" w:rsidRPr="005D401A" w:rsidRDefault="00AE12CA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18,00</w:t>
            </w:r>
          </w:p>
        </w:tc>
      </w:tr>
      <w:tr w:rsidR="00D519B2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178" w:type="pct"/>
          </w:tcPr>
          <w:p w:rsidR="00D519B2" w:rsidRPr="002A11F6" w:rsidRDefault="00D519B2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05" w:type="pct"/>
            <w:shd w:val="clear" w:color="auto" w:fill="auto"/>
          </w:tcPr>
          <w:p w:rsidR="00D519B2" w:rsidRPr="005D401A" w:rsidRDefault="00D519B2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Штукатурные, малярные, стекольные работы, работы по устройству покрытий пола и облицовке стен, оклеивание стен обоями, кладка (ремонт) печей и каминов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D519B2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124,00</w:t>
            </w:r>
          </w:p>
        </w:tc>
        <w:tc>
          <w:tcPr>
            <w:tcW w:w="312" w:type="pct"/>
            <w:vAlign w:val="bottom"/>
          </w:tcPr>
          <w:p w:rsidR="00D519B2" w:rsidRPr="001A6FAE" w:rsidRDefault="00B40E1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D519B2" w:rsidRPr="005D401A" w:rsidRDefault="00B40E16" w:rsidP="00B40E16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93,00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B40E1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317" w:type="pct"/>
            <w:vAlign w:val="bottom"/>
          </w:tcPr>
          <w:p w:rsidR="00D519B2" w:rsidRPr="005D401A" w:rsidRDefault="00B40E1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93,00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91,00</w:t>
            </w:r>
          </w:p>
        </w:tc>
        <w:tc>
          <w:tcPr>
            <w:tcW w:w="313" w:type="pct"/>
            <w:gridSpan w:val="2"/>
            <w:vAlign w:val="bottom"/>
          </w:tcPr>
          <w:p w:rsidR="00D519B2" w:rsidRPr="005D401A" w:rsidRDefault="00B40E1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58,00</w:t>
            </w:r>
          </w:p>
        </w:tc>
        <w:tc>
          <w:tcPr>
            <w:tcW w:w="311" w:type="pct"/>
            <w:vAlign w:val="bottom"/>
          </w:tcPr>
          <w:p w:rsidR="00D519B2" w:rsidRPr="005D401A" w:rsidRDefault="00B40E1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58,00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268" w:type="pct"/>
            <w:vAlign w:val="bottom"/>
          </w:tcPr>
          <w:p w:rsidR="00D519B2" w:rsidRPr="005D401A" w:rsidRDefault="00B40E1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58,00</w:t>
            </w:r>
          </w:p>
        </w:tc>
        <w:tc>
          <w:tcPr>
            <w:tcW w:w="259" w:type="pct"/>
            <w:vAlign w:val="bottom"/>
          </w:tcPr>
          <w:p w:rsidR="00D519B2" w:rsidRPr="005D401A" w:rsidRDefault="00B40E16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25,00</w:t>
            </w:r>
          </w:p>
        </w:tc>
      </w:tr>
      <w:tr w:rsidR="00D519B2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178" w:type="pct"/>
          </w:tcPr>
          <w:p w:rsidR="00D519B2" w:rsidRPr="002A11F6" w:rsidRDefault="00D519B2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05" w:type="pct"/>
            <w:shd w:val="clear" w:color="auto" w:fill="auto"/>
          </w:tcPr>
          <w:p w:rsidR="00D519B2" w:rsidRPr="005D401A" w:rsidRDefault="00D519B2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веб-сайтов, установка (настройка) компьютеров и программного обеспечения, восстановление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D519B2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95,00</w:t>
            </w:r>
          </w:p>
        </w:tc>
        <w:tc>
          <w:tcPr>
            <w:tcW w:w="312" w:type="pct"/>
            <w:vAlign w:val="bottom"/>
          </w:tcPr>
          <w:p w:rsidR="00D519B2" w:rsidRPr="001A6FAE" w:rsidRDefault="00212C99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D519B2" w:rsidRPr="005D401A" w:rsidRDefault="00212C99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95,00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85,00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9B2" w:rsidRPr="005D401A" w:rsidRDefault="00212C99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86,00</w:t>
            </w:r>
          </w:p>
        </w:tc>
        <w:tc>
          <w:tcPr>
            <w:tcW w:w="317" w:type="pct"/>
            <w:vAlign w:val="bottom"/>
          </w:tcPr>
          <w:p w:rsidR="00D519B2" w:rsidRPr="005D401A" w:rsidRDefault="00212C99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56,00</w:t>
            </w:r>
          </w:p>
        </w:tc>
        <w:tc>
          <w:tcPr>
            <w:tcW w:w="313" w:type="pct"/>
            <w:gridSpan w:val="2"/>
            <w:vAlign w:val="bottom"/>
          </w:tcPr>
          <w:p w:rsidR="00D519B2" w:rsidRPr="005D401A" w:rsidRDefault="00212C99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44,00</w:t>
            </w:r>
          </w:p>
        </w:tc>
        <w:tc>
          <w:tcPr>
            <w:tcW w:w="311" w:type="pct"/>
            <w:vAlign w:val="bottom"/>
          </w:tcPr>
          <w:p w:rsidR="00D519B2" w:rsidRPr="005D401A" w:rsidRDefault="00212C99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30,00</w:t>
            </w:r>
          </w:p>
        </w:tc>
        <w:tc>
          <w:tcPr>
            <w:tcW w:w="268" w:type="pct"/>
            <w:vAlign w:val="bottom"/>
          </w:tcPr>
          <w:p w:rsidR="00D519B2" w:rsidRPr="005D401A" w:rsidRDefault="00212C99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44,00</w:t>
            </w:r>
          </w:p>
        </w:tc>
        <w:tc>
          <w:tcPr>
            <w:tcW w:w="259" w:type="pct"/>
            <w:vAlign w:val="bottom"/>
          </w:tcPr>
          <w:p w:rsidR="00D519B2" w:rsidRPr="005D401A" w:rsidRDefault="0043651C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  <w:r w:rsidR="00212C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,00</w:t>
            </w:r>
          </w:p>
        </w:tc>
      </w:tr>
      <w:tr w:rsidR="00D519B2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/>
        </w:trPr>
        <w:tc>
          <w:tcPr>
            <w:tcW w:w="178" w:type="pct"/>
          </w:tcPr>
          <w:p w:rsidR="00D519B2" w:rsidRPr="002A11F6" w:rsidRDefault="00D519B2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05" w:type="pct"/>
            <w:shd w:val="clear" w:color="auto" w:fill="auto"/>
          </w:tcPr>
          <w:p w:rsidR="00D519B2" w:rsidRPr="005D401A" w:rsidRDefault="00D519B2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 и косметические услуги, услуги по маникюру и педикюру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D519B2" w:rsidRPr="005D401A" w:rsidRDefault="00D519B2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92,00</w:t>
            </w:r>
          </w:p>
        </w:tc>
        <w:tc>
          <w:tcPr>
            <w:tcW w:w="312" w:type="pct"/>
            <w:vAlign w:val="bottom"/>
          </w:tcPr>
          <w:p w:rsidR="00D519B2" w:rsidRPr="001A6FAE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D519B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91,00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58,00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vAlign w:val="bottom"/>
          </w:tcPr>
          <w:p w:rsidR="00D519B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59,00</w:t>
            </w:r>
          </w:p>
        </w:tc>
        <w:tc>
          <w:tcPr>
            <w:tcW w:w="317" w:type="pct"/>
            <w:vAlign w:val="bottom"/>
          </w:tcPr>
          <w:p w:rsidR="00D519B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58,00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45,00</w:t>
            </w:r>
          </w:p>
        </w:tc>
        <w:tc>
          <w:tcPr>
            <w:tcW w:w="313" w:type="pct"/>
            <w:gridSpan w:val="2"/>
            <w:vAlign w:val="bottom"/>
          </w:tcPr>
          <w:p w:rsidR="00D519B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311" w:type="pct"/>
            <w:vAlign w:val="bottom"/>
          </w:tcPr>
          <w:p w:rsidR="00D519B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313" w:type="pct"/>
            <w:vAlign w:val="bottom"/>
          </w:tcPr>
          <w:p w:rsidR="00D519B2" w:rsidRPr="005D401A" w:rsidRDefault="00D519B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268" w:type="pct"/>
            <w:vAlign w:val="bottom"/>
          </w:tcPr>
          <w:p w:rsidR="00D519B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259" w:type="pct"/>
            <w:vAlign w:val="bottom"/>
          </w:tcPr>
          <w:p w:rsidR="00D519B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25,00</w:t>
            </w:r>
          </w:p>
        </w:tc>
      </w:tr>
      <w:tr w:rsidR="00027532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/>
        </w:trPr>
        <w:tc>
          <w:tcPr>
            <w:tcW w:w="178" w:type="pct"/>
          </w:tcPr>
          <w:p w:rsidR="00027532" w:rsidRPr="00027532" w:rsidRDefault="00027532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205" w:type="pct"/>
            <w:shd w:val="clear" w:color="auto" w:fill="auto"/>
          </w:tcPr>
          <w:p w:rsidR="00027532" w:rsidRPr="005D401A" w:rsidRDefault="00027532" w:rsidP="005D401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товаров, предоставленных потребителем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027532" w:rsidRPr="005D401A" w:rsidRDefault="00027532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2" w:type="pct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02753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317" w:type="pct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313" w:type="pct"/>
            <w:vAlign w:val="bottom"/>
          </w:tcPr>
          <w:p w:rsidR="0002753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3" w:type="pct"/>
            <w:gridSpan w:val="2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311" w:type="pct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313" w:type="pct"/>
            <w:vAlign w:val="bottom"/>
          </w:tcPr>
          <w:p w:rsidR="0002753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8" w:type="pct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259" w:type="pct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28,00</w:t>
            </w:r>
          </w:p>
        </w:tc>
      </w:tr>
      <w:tr w:rsidR="00027532" w:rsidRPr="005D401A" w:rsidTr="00AF111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/>
        </w:trPr>
        <w:tc>
          <w:tcPr>
            <w:tcW w:w="178" w:type="pct"/>
          </w:tcPr>
          <w:p w:rsidR="00027532" w:rsidRPr="00027532" w:rsidRDefault="00027532" w:rsidP="002A11F6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05" w:type="pct"/>
            <w:shd w:val="clear" w:color="auto" w:fill="auto"/>
          </w:tcPr>
          <w:p w:rsidR="00027532" w:rsidRPr="005D401A" w:rsidRDefault="00027532" w:rsidP="00027532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аквагрима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027532" w:rsidRPr="005D401A" w:rsidRDefault="00027532" w:rsidP="0097643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2" w:type="pct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64,00</w:t>
            </w:r>
          </w:p>
        </w:tc>
        <w:tc>
          <w:tcPr>
            <w:tcW w:w="271" w:type="pct"/>
            <w:shd w:val="clear" w:color="auto" w:fill="auto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64,00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02753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317" w:type="pct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313" w:type="pct"/>
            <w:vAlign w:val="bottom"/>
          </w:tcPr>
          <w:p w:rsidR="0002753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3" w:type="pct"/>
            <w:gridSpan w:val="2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45,00</w:t>
            </w:r>
          </w:p>
        </w:tc>
        <w:tc>
          <w:tcPr>
            <w:tcW w:w="311" w:type="pct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45,00</w:t>
            </w:r>
          </w:p>
        </w:tc>
        <w:tc>
          <w:tcPr>
            <w:tcW w:w="313" w:type="pct"/>
            <w:vAlign w:val="bottom"/>
          </w:tcPr>
          <w:p w:rsidR="00027532" w:rsidRPr="005D401A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8" w:type="pct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45,00</w:t>
            </w:r>
          </w:p>
        </w:tc>
        <w:tc>
          <w:tcPr>
            <w:tcW w:w="259" w:type="pct"/>
            <w:vAlign w:val="bottom"/>
          </w:tcPr>
          <w:p w:rsidR="00027532" w:rsidRDefault="00027532" w:rsidP="0097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45,00</w:t>
            </w:r>
          </w:p>
        </w:tc>
      </w:tr>
    </w:tbl>
    <w:p w:rsidR="002071CD" w:rsidRDefault="002071CD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Default="0055674B" w:rsidP="0057254E">
      <w:pPr>
        <w:pStyle w:val="newncpi"/>
      </w:pPr>
    </w:p>
    <w:p w:rsidR="000B3CBB" w:rsidRDefault="000B3CBB" w:rsidP="0057254E">
      <w:pPr>
        <w:pStyle w:val="newncpi"/>
      </w:pPr>
    </w:p>
    <w:p w:rsidR="000B3CBB" w:rsidRDefault="000B3CBB" w:rsidP="0057254E">
      <w:pPr>
        <w:pStyle w:val="newncpi"/>
      </w:pPr>
    </w:p>
    <w:p w:rsidR="000B3CBB" w:rsidRDefault="000B3CBB" w:rsidP="0057254E">
      <w:pPr>
        <w:pStyle w:val="newncpi"/>
      </w:pPr>
    </w:p>
    <w:p w:rsidR="000B3CBB" w:rsidRDefault="000B3CBB" w:rsidP="0057254E">
      <w:pPr>
        <w:pStyle w:val="newncpi"/>
      </w:pPr>
    </w:p>
    <w:p w:rsidR="000B3CBB" w:rsidRDefault="000B3CBB" w:rsidP="0057254E">
      <w:pPr>
        <w:pStyle w:val="newncpi"/>
      </w:pPr>
    </w:p>
    <w:p w:rsidR="000B3CBB" w:rsidRDefault="000B3CBB" w:rsidP="0057254E">
      <w:pPr>
        <w:pStyle w:val="newncpi"/>
      </w:pPr>
    </w:p>
    <w:p w:rsidR="000B3CBB" w:rsidRDefault="000B3CBB" w:rsidP="0057254E">
      <w:pPr>
        <w:pStyle w:val="newncpi"/>
      </w:pPr>
    </w:p>
    <w:p w:rsidR="000B3CBB" w:rsidRDefault="000B3CBB" w:rsidP="0057254E">
      <w:pPr>
        <w:pStyle w:val="newncpi"/>
      </w:pPr>
    </w:p>
    <w:p w:rsidR="000B3CBB" w:rsidRDefault="000B3CBB" w:rsidP="0057254E">
      <w:pPr>
        <w:pStyle w:val="newncpi"/>
      </w:pPr>
    </w:p>
    <w:p w:rsidR="000B3CBB" w:rsidRDefault="000B3CBB" w:rsidP="0057254E">
      <w:pPr>
        <w:pStyle w:val="newncpi"/>
      </w:pPr>
    </w:p>
    <w:p w:rsidR="000B3CBB" w:rsidRDefault="000B3CBB" w:rsidP="0057254E">
      <w:pPr>
        <w:pStyle w:val="newncpi"/>
      </w:pPr>
    </w:p>
    <w:p w:rsidR="000B3CBB" w:rsidRDefault="000B3CBB" w:rsidP="0057254E">
      <w:pPr>
        <w:pStyle w:val="newncpi"/>
      </w:pPr>
    </w:p>
    <w:p w:rsidR="0055674B" w:rsidRDefault="0055674B" w:rsidP="0057254E">
      <w:pPr>
        <w:pStyle w:val="newncpi"/>
      </w:pPr>
    </w:p>
    <w:p w:rsidR="0055674B" w:rsidRPr="0055674B" w:rsidRDefault="0055674B" w:rsidP="0055674B">
      <w:pPr>
        <w:keepNext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7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55674B" w:rsidRDefault="0055674B" w:rsidP="0055674B">
      <w:pPr>
        <w:spacing w:after="200" w:line="280" w:lineRule="exact"/>
        <w:ind w:right="3402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74B" w:rsidRDefault="0055674B" w:rsidP="0055674B">
      <w:pPr>
        <w:spacing w:after="200" w:line="280" w:lineRule="exact"/>
        <w:ind w:right="3402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74B" w:rsidRPr="00742485" w:rsidRDefault="0055674B" w:rsidP="0055674B">
      <w:pPr>
        <w:spacing w:after="200" w:line="280" w:lineRule="exact"/>
        <w:ind w:right="34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7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единого налога с физических лиц – иностранных граждан и лиц без гражданства, временно пребывающих и временно проживающих в Республике Беларусь</w:t>
      </w:r>
    </w:p>
    <w:p w:rsidR="0055674B" w:rsidRDefault="0055674B" w:rsidP="0055674B">
      <w:pPr>
        <w:spacing w:after="200" w:line="280" w:lineRule="exact"/>
        <w:ind w:right="3402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4952" w:type="pct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678"/>
        <w:gridCol w:w="995"/>
        <w:gridCol w:w="991"/>
        <w:gridCol w:w="839"/>
        <w:gridCol w:w="991"/>
        <w:gridCol w:w="995"/>
        <w:gridCol w:w="1001"/>
        <w:gridCol w:w="995"/>
        <w:gridCol w:w="982"/>
        <w:gridCol w:w="998"/>
        <w:gridCol w:w="995"/>
        <w:gridCol w:w="854"/>
        <w:gridCol w:w="842"/>
      </w:tblGrid>
      <w:tr w:rsidR="0055674B" w:rsidTr="0055674B">
        <w:trPr>
          <w:cantSplit/>
          <w:trHeight w:val="238"/>
        </w:trPr>
        <w:tc>
          <w:tcPr>
            <w:tcW w:w="139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Виды деятельности</w:t>
            </w:r>
          </w:p>
        </w:tc>
        <w:tc>
          <w:tcPr>
            <w:tcW w:w="3682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Ставки единого налога за месяц (белорусских рублей)</w:t>
            </w:r>
          </w:p>
        </w:tc>
      </w:tr>
      <w:tr w:rsidR="0055674B" w:rsidTr="000D2B8E">
        <w:trPr>
          <w:cantSplit/>
          <w:trHeight w:val="238"/>
        </w:trPr>
        <w:tc>
          <w:tcPr>
            <w:tcW w:w="13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4B" w:rsidRDefault="0055674B" w:rsidP="000D2B8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4B" w:rsidRDefault="0055674B" w:rsidP="000D2B8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город Гродно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город Лида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 xml:space="preserve">города Волковыск, </w:t>
            </w:r>
            <w:proofErr w:type="spellStart"/>
            <w:r>
              <w:t>Новогрудок</w:t>
            </w:r>
            <w:proofErr w:type="spellEnd"/>
            <w:r>
              <w:t>, Сморгонь, Слоним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другие населенные пункты</w:t>
            </w:r>
          </w:p>
        </w:tc>
      </w:tr>
      <w:tr w:rsidR="0055674B" w:rsidRPr="002D2C34" w:rsidTr="000D2B8E">
        <w:trPr>
          <w:cantSplit/>
          <w:trHeight w:val="1762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решением</w:t>
            </w:r>
            <w:r>
              <w:rPr>
                <w:b/>
                <w:sz w:val="22"/>
                <w:szCs w:val="19"/>
              </w:rPr>
              <w:t xml:space="preserve"> на 2018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sz w:val="22"/>
                <w:szCs w:val="19"/>
              </w:rPr>
            </w:pPr>
            <w:r w:rsidRPr="005B1E82">
              <w:rPr>
                <w:sz w:val="22"/>
                <w:szCs w:val="19"/>
              </w:rPr>
              <w:t xml:space="preserve">Ставка, установленная </w:t>
            </w:r>
            <w:r w:rsidRPr="005B1E82">
              <w:rPr>
                <w:b/>
                <w:sz w:val="22"/>
                <w:szCs w:val="19"/>
              </w:rPr>
              <w:t>НК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5674B" w:rsidRPr="005B1E82" w:rsidRDefault="0055674B" w:rsidP="000D2B8E">
            <w:pPr>
              <w:pStyle w:val="table10"/>
              <w:spacing w:line="240" w:lineRule="exact"/>
              <w:ind w:left="113" w:right="113"/>
              <w:jc w:val="center"/>
              <w:rPr>
                <w:b/>
                <w:sz w:val="22"/>
                <w:szCs w:val="19"/>
              </w:rPr>
            </w:pPr>
            <w:r w:rsidRPr="00EC3B20">
              <w:rPr>
                <w:sz w:val="22"/>
                <w:szCs w:val="19"/>
              </w:rPr>
              <w:t xml:space="preserve">Ставка, </w:t>
            </w:r>
            <w:r>
              <w:rPr>
                <w:b/>
                <w:sz w:val="22"/>
                <w:szCs w:val="19"/>
              </w:rPr>
              <w:t>п</w:t>
            </w:r>
            <w:r w:rsidRPr="005B1E82">
              <w:rPr>
                <w:b/>
                <w:sz w:val="22"/>
                <w:szCs w:val="19"/>
              </w:rPr>
              <w:t xml:space="preserve">рименяемая </w:t>
            </w:r>
          </w:p>
        </w:tc>
      </w:tr>
      <w:tr w:rsidR="0055674B" w:rsidTr="000D2B8E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674B" w:rsidRDefault="0055674B" w:rsidP="000D2B8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74B" w:rsidRDefault="0055674B" w:rsidP="000D2B8E">
            <w:pPr>
              <w:pStyle w:val="table10"/>
              <w:jc w:val="center"/>
            </w:pPr>
            <w:r>
              <w:t>14</w:t>
            </w:r>
          </w:p>
        </w:tc>
      </w:tr>
      <w:tr w:rsidR="0055674B" w:rsidRPr="00742485" w:rsidTr="000D2B8E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5674B" w:rsidRPr="00742485" w:rsidRDefault="00742485" w:rsidP="000D2B8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5674B" w:rsidRPr="00742485" w:rsidRDefault="0055674B" w:rsidP="00742485">
            <w:pPr>
              <w:pStyle w:val="table10"/>
              <w:rPr>
                <w:sz w:val="24"/>
                <w:szCs w:val="24"/>
              </w:rPr>
            </w:pPr>
            <w:r w:rsidRPr="0055674B">
              <w:rPr>
                <w:rFonts w:eastAsia="Times New Roman"/>
                <w:sz w:val="24"/>
                <w:szCs w:val="24"/>
              </w:rPr>
              <w:t>Разовая реализация (не более пяти дней в календарном месяце):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74B" w:rsidRPr="00742485" w:rsidRDefault="0055674B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57E9A" w:rsidRPr="00742485" w:rsidTr="000D2B8E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E9A" w:rsidRPr="00742485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E9A" w:rsidRPr="00742485" w:rsidRDefault="00957E9A" w:rsidP="00742485">
            <w:pPr>
              <w:pStyle w:val="table10"/>
              <w:rPr>
                <w:sz w:val="24"/>
                <w:szCs w:val="24"/>
              </w:rPr>
            </w:pPr>
            <w:r w:rsidRPr="0055674B">
              <w:rPr>
                <w:rFonts w:eastAsia="Times New Roman"/>
                <w:sz w:val="24"/>
                <w:szCs w:val="24"/>
              </w:rPr>
              <w:t>произведений живописи, графики, скульптуры, изделий народных промыслов (ремесел)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55674B" w:rsidRDefault="00957E9A" w:rsidP="00957E9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Pr="00742485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957E9A">
              <w:rPr>
                <w:b/>
                <w:sz w:val="24"/>
                <w:szCs w:val="24"/>
              </w:rPr>
              <w:t>148,00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55674B" w:rsidRDefault="00957E9A" w:rsidP="00957E9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Pr="00742485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957E9A">
              <w:rPr>
                <w:b/>
                <w:sz w:val="24"/>
                <w:szCs w:val="24"/>
              </w:rPr>
              <w:t>128,00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55674B" w:rsidRDefault="00957E9A" w:rsidP="00957E9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Pr="00742485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957E9A">
              <w:rPr>
                <w:b/>
                <w:sz w:val="24"/>
                <w:szCs w:val="24"/>
              </w:rPr>
              <w:t>111,00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55674B" w:rsidRDefault="00957E9A" w:rsidP="00957E9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Pr="00742485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957E9A">
              <w:rPr>
                <w:b/>
                <w:sz w:val="24"/>
                <w:szCs w:val="24"/>
              </w:rPr>
              <w:t>101,00</w:t>
            </w:r>
          </w:p>
        </w:tc>
      </w:tr>
      <w:tr w:rsidR="00957E9A" w:rsidRPr="00742485" w:rsidTr="000D2B8E">
        <w:trPr>
          <w:cantSplit/>
          <w:trHeight w:val="23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E9A" w:rsidRPr="00742485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E9A" w:rsidRPr="00742485" w:rsidRDefault="00957E9A" w:rsidP="00742485">
            <w:pPr>
              <w:pStyle w:val="table10"/>
              <w:rPr>
                <w:sz w:val="24"/>
                <w:szCs w:val="24"/>
              </w:rPr>
            </w:pPr>
            <w:r w:rsidRPr="0055674B">
              <w:rPr>
                <w:rFonts w:eastAsia="Times New Roman"/>
                <w:sz w:val="24"/>
                <w:szCs w:val="24"/>
              </w:rPr>
              <w:t>продукции растениеводства и пчеловодства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55674B" w:rsidRDefault="00957E9A" w:rsidP="002803E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Pr="00742485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957E9A">
              <w:rPr>
                <w:b/>
                <w:sz w:val="24"/>
                <w:szCs w:val="24"/>
              </w:rPr>
              <w:t>148,00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9A" w:rsidRPr="0055674B" w:rsidRDefault="00957E9A" w:rsidP="002803E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Pr="00742485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2803EB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957E9A">
              <w:rPr>
                <w:b/>
                <w:sz w:val="24"/>
                <w:szCs w:val="24"/>
              </w:rPr>
              <w:t>1</w:t>
            </w:r>
            <w:r w:rsidR="002803EB">
              <w:rPr>
                <w:b/>
                <w:sz w:val="24"/>
                <w:szCs w:val="24"/>
              </w:rPr>
              <w:t>12</w:t>
            </w:r>
            <w:r w:rsidRPr="00957E9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55674B" w:rsidRDefault="00957E9A" w:rsidP="002803E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28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Pr="00742485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2803EB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957E9A">
              <w:rPr>
                <w:b/>
                <w:sz w:val="24"/>
                <w:szCs w:val="24"/>
              </w:rPr>
              <w:t>10</w:t>
            </w:r>
            <w:r w:rsidR="002803EB">
              <w:rPr>
                <w:b/>
                <w:sz w:val="24"/>
                <w:szCs w:val="24"/>
              </w:rPr>
              <w:t>2</w:t>
            </w:r>
            <w:r w:rsidRPr="00957E9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7E9A" w:rsidRPr="0055674B" w:rsidRDefault="00957E9A" w:rsidP="002803E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8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5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57E9A" w:rsidRPr="00742485" w:rsidRDefault="00957E9A" w:rsidP="000D2B8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0D2B8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  <w:p w:rsidR="00957E9A" w:rsidRPr="00957E9A" w:rsidRDefault="00957E9A" w:rsidP="002803EB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957E9A">
              <w:rPr>
                <w:b/>
                <w:sz w:val="24"/>
                <w:szCs w:val="24"/>
              </w:rPr>
              <w:t>9</w:t>
            </w:r>
            <w:r w:rsidR="002803EB">
              <w:rPr>
                <w:b/>
                <w:sz w:val="24"/>
                <w:szCs w:val="24"/>
              </w:rPr>
              <w:t>0</w:t>
            </w:r>
            <w:r w:rsidRPr="00957E9A">
              <w:rPr>
                <w:b/>
                <w:sz w:val="24"/>
                <w:szCs w:val="24"/>
              </w:rPr>
              <w:t>,00</w:t>
            </w:r>
          </w:p>
        </w:tc>
      </w:tr>
    </w:tbl>
    <w:p w:rsidR="0055674B" w:rsidRDefault="0055674B" w:rsidP="0055674B">
      <w:pPr>
        <w:spacing w:after="200" w:line="280" w:lineRule="exact"/>
        <w:ind w:right="3402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74B" w:rsidRPr="0055674B" w:rsidRDefault="0055674B" w:rsidP="0055674B">
      <w:pPr>
        <w:spacing w:after="200" w:line="280" w:lineRule="exact"/>
        <w:ind w:right="3402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74B" w:rsidRPr="0055674B" w:rsidRDefault="0055674B" w:rsidP="0055674B">
      <w:pPr>
        <w:spacing w:line="240" w:lineRule="exact"/>
        <w:ind w:left="5387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74B" w:rsidRDefault="0055674B" w:rsidP="0057254E">
      <w:pPr>
        <w:pStyle w:val="newncpi"/>
      </w:pPr>
    </w:p>
    <w:sectPr w:rsidR="0055674B" w:rsidSect="00150C86">
      <w:pgSz w:w="16838" w:h="11906" w:orient="landscape"/>
      <w:pgMar w:top="426" w:right="560" w:bottom="284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CD"/>
    <w:rsid w:val="00027532"/>
    <w:rsid w:val="00032825"/>
    <w:rsid w:val="000B3CBB"/>
    <w:rsid w:val="000D041B"/>
    <w:rsid w:val="000D2B8E"/>
    <w:rsid w:val="000D482A"/>
    <w:rsid w:val="001040F4"/>
    <w:rsid w:val="00120683"/>
    <w:rsid w:val="00150C86"/>
    <w:rsid w:val="00192A5A"/>
    <w:rsid w:val="001A6FAE"/>
    <w:rsid w:val="001B4A72"/>
    <w:rsid w:val="001D0564"/>
    <w:rsid w:val="002071CD"/>
    <w:rsid w:val="00212740"/>
    <w:rsid w:val="00212C99"/>
    <w:rsid w:val="00233E1B"/>
    <w:rsid w:val="002803EB"/>
    <w:rsid w:val="002A11F6"/>
    <w:rsid w:val="002A5CAD"/>
    <w:rsid w:val="002C3B7B"/>
    <w:rsid w:val="002D2C34"/>
    <w:rsid w:val="002F1D01"/>
    <w:rsid w:val="00322F8B"/>
    <w:rsid w:val="003239B5"/>
    <w:rsid w:val="00324571"/>
    <w:rsid w:val="0034231A"/>
    <w:rsid w:val="0035401F"/>
    <w:rsid w:val="003768B0"/>
    <w:rsid w:val="00390344"/>
    <w:rsid w:val="00400314"/>
    <w:rsid w:val="00421918"/>
    <w:rsid w:val="00425266"/>
    <w:rsid w:val="0043651C"/>
    <w:rsid w:val="00451392"/>
    <w:rsid w:val="00474C2B"/>
    <w:rsid w:val="004970EE"/>
    <w:rsid w:val="00556710"/>
    <w:rsid w:val="0055674B"/>
    <w:rsid w:val="00557E46"/>
    <w:rsid w:val="0057254E"/>
    <w:rsid w:val="00581184"/>
    <w:rsid w:val="005B1E82"/>
    <w:rsid w:val="005D401A"/>
    <w:rsid w:val="00602E17"/>
    <w:rsid w:val="00613194"/>
    <w:rsid w:val="00636F91"/>
    <w:rsid w:val="00672979"/>
    <w:rsid w:val="006B46EB"/>
    <w:rsid w:val="00706621"/>
    <w:rsid w:val="007201F2"/>
    <w:rsid w:val="00731334"/>
    <w:rsid w:val="00742485"/>
    <w:rsid w:val="0076028B"/>
    <w:rsid w:val="007A0F88"/>
    <w:rsid w:val="007C4BF3"/>
    <w:rsid w:val="007D541D"/>
    <w:rsid w:val="007E4964"/>
    <w:rsid w:val="00811B8D"/>
    <w:rsid w:val="00812E28"/>
    <w:rsid w:val="00813CC6"/>
    <w:rsid w:val="0087324D"/>
    <w:rsid w:val="008B2180"/>
    <w:rsid w:val="009004F0"/>
    <w:rsid w:val="00905E18"/>
    <w:rsid w:val="00907713"/>
    <w:rsid w:val="009271B5"/>
    <w:rsid w:val="00957E9A"/>
    <w:rsid w:val="0097643C"/>
    <w:rsid w:val="009963A3"/>
    <w:rsid w:val="009C0AF5"/>
    <w:rsid w:val="009D7B9B"/>
    <w:rsid w:val="00A435DC"/>
    <w:rsid w:val="00AA738F"/>
    <w:rsid w:val="00AC54D9"/>
    <w:rsid w:val="00AE12CA"/>
    <w:rsid w:val="00AE7DD1"/>
    <w:rsid w:val="00AF1113"/>
    <w:rsid w:val="00B23FAD"/>
    <w:rsid w:val="00B40E16"/>
    <w:rsid w:val="00B74AB6"/>
    <w:rsid w:val="00B84BD3"/>
    <w:rsid w:val="00C475CE"/>
    <w:rsid w:val="00C90517"/>
    <w:rsid w:val="00CC17DD"/>
    <w:rsid w:val="00CD5FB5"/>
    <w:rsid w:val="00D519B2"/>
    <w:rsid w:val="00D753B4"/>
    <w:rsid w:val="00D94A7D"/>
    <w:rsid w:val="00DA374B"/>
    <w:rsid w:val="00DE196A"/>
    <w:rsid w:val="00DF2CED"/>
    <w:rsid w:val="00DF4BF2"/>
    <w:rsid w:val="00DF5F6A"/>
    <w:rsid w:val="00E16FDC"/>
    <w:rsid w:val="00E27020"/>
    <w:rsid w:val="00E45E3A"/>
    <w:rsid w:val="00E94518"/>
    <w:rsid w:val="00EA2F71"/>
    <w:rsid w:val="00EC3B20"/>
    <w:rsid w:val="00F634F3"/>
    <w:rsid w:val="00F82FEF"/>
    <w:rsid w:val="00FF2803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AA2D0-CFC6-4785-9ABA-6FB7DC9C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1C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071CD"/>
    <w:rPr>
      <w:color w:val="154C94"/>
      <w:u w:val="single"/>
    </w:rPr>
  </w:style>
  <w:style w:type="paragraph" w:customStyle="1" w:styleId="part">
    <w:name w:val="part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2071CD"/>
    <w:pPr>
      <w:spacing w:before="240" w:after="240"/>
      <w:ind w:left="1922" w:hanging="1355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2071CD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2071CD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071CD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2071CD"/>
    <w:pPr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071CD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071CD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2071CD"/>
    <w:pPr>
      <w:spacing w:before="240"/>
      <w:ind w:firstLine="0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2071CD"/>
    <w:pPr>
      <w:spacing w:after="120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2071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071CD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071CD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2071C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2071CD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2071CD"/>
    <w:pPr>
      <w:ind w:firstLine="1021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071CD"/>
    <w:pPr>
      <w:ind w:firstLine="0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071CD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071CD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2071CD"/>
    <w:pPr>
      <w:spacing w:after="240"/>
      <w:ind w:left="113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2071C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2071CD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071CD"/>
    <w:pPr>
      <w:spacing w:after="120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071CD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2071CD"/>
    <w:pPr>
      <w:ind w:left="567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2071CD"/>
    <w:pPr>
      <w:ind w:firstLine="0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2071CD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2071CD"/>
    <w:pPr>
      <w:spacing w:after="60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071CD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2071CD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2071CD"/>
    <w:pPr>
      <w:spacing w:before="120"/>
      <w:ind w:left="1134" w:firstLine="0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2071CD"/>
    <w:pPr>
      <w:ind w:left="1134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2071CD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2071CD"/>
    <w:pPr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2071CD"/>
    <w:pPr>
      <w:ind w:firstLine="567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2071CD"/>
    <w:pPr>
      <w:spacing w:before="240" w:after="240"/>
      <w:ind w:firstLine="567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2071C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2071CD"/>
    <w:pPr>
      <w:ind w:left="1134" w:hanging="1134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2071CD"/>
    <w:pPr>
      <w:ind w:firstLine="0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2071CD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2071CD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2071CD"/>
    <w:pPr>
      <w:ind w:left="5103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2071CD"/>
    <w:pPr>
      <w:ind w:left="2835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2071CD"/>
    <w:pPr>
      <w:ind w:firstLine="567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2071CD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2071CD"/>
    <w:pPr>
      <w:ind w:firstLine="0"/>
      <w:jc w:val="left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071C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2071CD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071C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071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071C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071C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071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071C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071C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071C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071CD"/>
    <w:rPr>
      <w:rFonts w:ascii="Symbol" w:hAnsi="Symbol" w:hint="default"/>
    </w:rPr>
  </w:style>
  <w:style w:type="character" w:customStyle="1" w:styleId="onewind3">
    <w:name w:val="onewind3"/>
    <w:basedOn w:val="a0"/>
    <w:rsid w:val="002071CD"/>
    <w:rPr>
      <w:rFonts w:ascii="Wingdings 3" w:hAnsi="Wingdings 3" w:hint="default"/>
    </w:rPr>
  </w:style>
  <w:style w:type="character" w:customStyle="1" w:styleId="onewind2">
    <w:name w:val="onewind2"/>
    <w:basedOn w:val="a0"/>
    <w:rsid w:val="002071CD"/>
    <w:rPr>
      <w:rFonts w:ascii="Wingdings 2" w:hAnsi="Wingdings 2" w:hint="default"/>
    </w:rPr>
  </w:style>
  <w:style w:type="character" w:customStyle="1" w:styleId="onewind">
    <w:name w:val="onewind"/>
    <w:basedOn w:val="a0"/>
    <w:rsid w:val="002071CD"/>
    <w:rPr>
      <w:rFonts w:ascii="Wingdings" w:hAnsi="Wingdings" w:hint="default"/>
    </w:rPr>
  </w:style>
  <w:style w:type="character" w:customStyle="1" w:styleId="rednoun">
    <w:name w:val="rednoun"/>
    <w:basedOn w:val="a0"/>
    <w:rsid w:val="002071CD"/>
  </w:style>
  <w:style w:type="character" w:customStyle="1" w:styleId="post">
    <w:name w:val="post"/>
    <w:basedOn w:val="a0"/>
    <w:rsid w:val="002071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071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071C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071C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071CD"/>
    <w:rPr>
      <w:rFonts w:ascii="Arial" w:hAnsi="Arial" w:cs="Arial" w:hint="default"/>
    </w:rPr>
  </w:style>
  <w:style w:type="table" w:customStyle="1" w:styleId="tablencpi">
    <w:name w:val="tablencpi"/>
    <w:basedOn w:val="a1"/>
    <w:rsid w:val="002071C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003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03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03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03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0031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0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314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CC17DD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EB79-3710-41D7-B3A9-798C0E5F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e.chabrovskaya</dc:creator>
  <cp:lastModifiedBy>User</cp:lastModifiedBy>
  <cp:revision>3</cp:revision>
  <cp:lastPrinted>2019-01-09T08:36:00Z</cp:lastPrinted>
  <dcterms:created xsi:type="dcterms:W3CDTF">2019-01-31T13:06:00Z</dcterms:created>
  <dcterms:modified xsi:type="dcterms:W3CDTF">2019-01-31T13:06:00Z</dcterms:modified>
</cp:coreProperties>
</file>