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E3C" w:rsidRPr="00F16C24" w:rsidRDefault="0058642E" w:rsidP="005864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C24">
        <w:rPr>
          <w:rFonts w:ascii="Times New Roman" w:hAnsi="Times New Roman" w:cs="Times New Roman"/>
          <w:b/>
          <w:sz w:val="28"/>
          <w:szCs w:val="28"/>
        </w:rPr>
        <w:t>Локальные правовые акты, регулирующие трудовые отношения</w:t>
      </w:r>
    </w:p>
    <w:p w:rsidR="0058642E" w:rsidRPr="00F16C24" w:rsidRDefault="0058642E" w:rsidP="005864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42E" w:rsidRPr="0043423E" w:rsidRDefault="0058642E" w:rsidP="00AF51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23E">
        <w:rPr>
          <w:rFonts w:ascii="Times New Roman" w:hAnsi="Times New Roman" w:cs="Times New Roman"/>
          <w:b/>
          <w:sz w:val="28"/>
          <w:szCs w:val="28"/>
        </w:rPr>
        <w:t>Локальные правовые акты (</w:t>
      </w:r>
      <w:r w:rsidR="0015642A" w:rsidRPr="0043423E">
        <w:rPr>
          <w:rFonts w:ascii="Times New Roman" w:hAnsi="Times New Roman" w:cs="Times New Roman"/>
          <w:b/>
          <w:sz w:val="28"/>
          <w:szCs w:val="28"/>
        </w:rPr>
        <w:t xml:space="preserve">далее - </w:t>
      </w:r>
      <w:r w:rsidRPr="0043423E">
        <w:rPr>
          <w:rFonts w:ascii="Times New Roman" w:hAnsi="Times New Roman" w:cs="Times New Roman"/>
          <w:b/>
          <w:sz w:val="28"/>
          <w:szCs w:val="28"/>
        </w:rPr>
        <w:t>ЛПА) регулируют трудовые отношения между работником и нанимателем, учитывая специфику деятельности организации, сферу экономических отношений, количество работников и др.</w:t>
      </w:r>
    </w:p>
    <w:p w:rsidR="0058642E" w:rsidRPr="00AF51D7" w:rsidRDefault="0058642E" w:rsidP="00AF5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1D7">
        <w:rPr>
          <w:rFonts w:ascii="Times New Roman" w:hAnsi="Times New Roman" w:cs="Times New Roman"/>
          <w:sz w:val="28"/>
          <w:szCs w:val="28"/>
        </w:rPr>
        <w:t>ЛПА должны приниматься (издаваться) нанимателем с соблюдением норм трудового законодательства</w:t>
      </w:r>
      <w:r w:rsidR="00312BCE" w:rsidRPr="00AF51D7">
        <w:rPr>
          <w:rFonts w:ascii="Times New Roman" w:hAnsi="Times New Roman" w:cs="Times New Roman"/>
          <w:sz w:val="28"/>
          <w:szCs w:val="28"/>
        </w:rPr>
        <w:t xml:space="preserve">, законодательства об охране труда. Акты, содержащие условия, </w:t>
      </w:r>
      <w:r w:rsidR="00312BCE" w:rsidRPr="0043423E">
        <w:rPr>
          <w:rFonts w:ascii="Times New Roman" w:hAnsi="Times New Roman" w:cs="Times New Roman"/>
          <w:b/>
          <w:sz w:val="28"/>
          <w:szCs w:val="28"/>
        </w:rPr>
        <w:t>ухудшающие</w:t>
      </w:r>
      <w:r w:rsidR="00312BCE" w:rsidRPr="00AF51D7">
        <w:rPr>
          <w:rFonts w:ascii="Times New Roman" w:hAnsi="Times New Roman" w:cs="Times New Roman"/>
          <w:sz w:val="28"/>
          <w:szCs w:val="28"/>
        </w:rPr>
        <w:t xml:space="preserve"> положение работников по сравнению с действующим законодательством о труду, являются </w:t>
      </w:r>
      <w:r w:rsidR="00312BCE" w:rsidRPr="0043423E">
        <w:rPr>
          <w:rFonts w:ascii="Times New Roman" w:hAnsi="Times New Roman" w:cs="Times New Roman"/>
          <w:b/>
          <w:sz w:val="28"/>
          <w:szCs w:val="28"/>
        </w:rPr>
        <w:t>недействительными</w:t>
      </w:r>
      <w:r w:rsidR="00312BCE" w:rsidRPr="00AF51D7">
        <w:rPr>
          <w:rFonts w:ascii="Times New Roman" w:hAnsi="Times New Roman" w:cs="Times New Roman"/>
          <w:sz w:val="28"/>
          <w:szCs w:val="28"/>
        </w:rPr>
        <w:t xml:space="preserve"> (ст.7 </w:t>
      </w:r>
      <w:r w:rsidR="0015642A">
        <w:rPr>
          <w:rFonts w:ascii="Times New Roman" w:hAnsi="Times New Roman" w:cs="Times New Roman"/>
          <w:sz w:val="28"/>
          <w:szCs w:val="28"/>
        </w:rPr>
        <w:t>Трудового кодекса РБ (далее – ТК)</w:t>
      </w:r>
      <w:r w:rsidR="00312BCE" w:rsidRPr="00AF51D7">
        <w:rPr>
          <w:rFonts w:ascii="Times New Roman" w:hAnsi="Times New Roman" w:cs="Times New Roman"/>
          <w:sz w:val="28"/>
          <w:szCs w:val="28"/>
        </w:rPr>
        <w:t>).</w:t>
      </w:r>
    </w:p>
    <w:p w:rsidR="00312BCE" w:rsidRPr="00AF51D7" w:rsidRDefault="00312BCE" w:rsidP="00AF5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1D7">
        <w:rPr>
          <w:rFonts w:ascii="Times New Roman" w:hAnsi="Times New Roman" w:cs="Times New Roman"/>
          <w:sz w:val="28"/>
          <w:szCs w:val="28"/>
        </w:rPr>
        <w:t>В ЛПА наниматель вправе устанавливать дополнительные трудовые и иные гарантии для работников по сравнению с законодательством о труде. В некоторых случаях можно детализировать предписания законодательства, учитывая специфику деятельности организации, конкр</w:t>
      </w:r>
      <w:r w:rsidR="001E33E1" w:rsidRPr="00AF51D7">
        <w:rPr>
          <w:rFonts w:ascii="Times New Roman" w:hAnsi="Times New Roman" w:cs="Times New Roman"/>
          <w:sz w:val="28"/>
          <w:szCs w:val="28"/>
        </w:rPr>
        <w:t>етизировать оценочные категории, пояснять нормы права относительно вида деятельности организации, ее структуры. Во многих случаях принятие (издание) ЛПА являются обязанностью нанимателя.</w:t>
      </w:r>
    </w:p>
    <w:p w:rsidR="00E757C0" w:rsidRPr="00AF51D7" w:rsidRDefault="00E757C0" w:rsidP="00AF5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1D7">
        <w:rPr>
          <w:rFonts w:ascii="Times New Roman" w:hAnsi="Times New Roman" w:cs="Times New Roman"/>
          <w:sz w:val="28"/>
          <w:szCs w:val="28"/>
        </w:rPr>
        <w:t>Например, в ст. 194 ТК установлен перечень ЛПА, определяющих трудовой распорядок в организации:</w:t>
      </w:r>
    </w:p>
    <w:p w:rsidR="00E757C0" w:rsidRPr="00AF51D7" w:rsidRDefault="00830341" w:rsidP="00AF51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757C0"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внутреннего трудового распорядка </w:t>
      </w:r>
      <w:r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15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- </w:t>
      </w:r>
      <w:r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ПВТР)</w:t>
      </w:r>
      <w:r w:rsidR="00E757C0"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757C0" w:rsidRPr="00AF51D7" w:rsidRDefault="00830341" w:rsidP="00AF51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757C0"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штатн</w:t>
      </w:r>
      <w:r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="00E757C0"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расписание;</w:t>
      </w:r>
    </w:p>
    <w:p w:rsidR="00E757C0" w:rsidRPr="00AF51D7" w:rsidRDefault="00830341" w:rsidP="00AF51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757C0"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</w:t>
      </w:r>
      <w:r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757C0"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(рабочи</w:t>
      </w:r>
      <w:r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757C0"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инструкции работников;</w:t>
      </w:r>
    </w:p>
    <w:p w:rsidR="00E757C0" w:rsidRPr="00AF51D7" w:rsidRDefault="00830341" w:rsidP="00AF51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757C0"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графиками работ (сменности);</w:t>
      </w:r>
    </w:p>
    <w:p w:rsidR="00E757C0" w:rsidRPr="00AF51D7" w:rsidRDefault="00830341" w:rsidP="00AF51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757C0"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графиками отпусков</w:t>
      </w:r>
      <w:r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работников</w:t>
      </w:r>
      <w:r w:rsidR="00E757C0"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0341" w:rsidRPr="00AF51D7" w:rsidRDefault="00830341" w:rsidP="00AF51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укрепления трудовой дисциплины, а также мотивации сотрудников нанимателю можно принять:</w:t>
      </w:r>
    </w:p>
    <w:p w:rsidR="00830341" w:rsidRPr="00AF51D7" w:rsidRDefault="00830341" w:rsidP="00AF51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положение о структурном подразделении;</w:t>
      </w:r>
    </w:p>
    <w:p w:rsidR="00830341" w:rsidRPr="00AF51D7" w:rsidRDefault="00830341" w:rsidP="00AF51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положение об адаптации вновь принятых сотрудников;</w:t>
      </w:r>
    </w:p>
    <w:p w:rsidR="00830341" w:rsidRPr="00AF51D7" w:rsidRDefault="00830341" w:rsidP="00AF51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положение об оплате труда (</w:t>
      </w:r>
      <w:r w:rsidR="00F1226A"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премировании) и др.</w:t>
      </w:r>
    </w:p>
    <w:p w:rsidR="00830341" w:rsidRPr="00AF51D7" w:rsidRDefault="00F1226A" w:rsidP="00AF51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специфики деятельности и в случае необходимости наниматель может разработать:</w:t>
      </w:r>
    </w:p>
    <w:p w:rsidR="00F1226A" w:rsidRPr="00AF51D7" w:rsidRDefault="00F1226A" w:rsidP="00AF51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положение о нефинансовой мотивации сотрудников;</w:t>
      </w:r>
    </w:p>
    <w:p w:rsidR="00F1226A" w:rsidRPr="00AF51D7" w:rsidRDefault="00F1226A" w:rsidP="00AF51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положение о порядке присвоения квалификационных категорий и аттестации;</w:t>
      </w:r>
    </w:p>
    <w:p w:rsidR="00F1226A" w:rsidRPr="00AF51D7" w:rsidRDefault="00F1226A" w:rsidP="00AF51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положение о материальной ответственности работников;</w:t>
      </w:r>
    </w:p>
    <w:p w:rsidR="00F1226A" w:rsidRPr="00AF51D7" w:rsidRDefault="00F1226A" w:rsidP="00AF51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соглашение о неразглашении коммерческой тайны и др.</w:t>
      </w:r>
    </w:p>
    <w:p w:rsidR="00F1226A" w:rsidRPr="00AF51D7" w:rsidRDefault="00F1226A" w:rsidP="00AF51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 организации принят и действует </w:t>
      </w:r>
      <w:r w:rsidRPr="00FF1E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коллективный договор</w:t>
      </w:r>
      <w:r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 будет являться одним из основных источников регулирования трудовых отношений. Другие ЛПА будут разрабатываться на основании действующего коллективного договора</w:t>
      </w:r>
      <w:r w:rsidR="00EC5AC4"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5AC4" w:rsidRDefault="00EC5AC4" w:rsidP="00AF51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51D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Важно:</w:t>
      </w:r>
      <w:r w:rsidRPr="00AF51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наниматель обязан ознакомить под роспись с ЛПА всех работников, в отношении которых такой акт действует.</w:t>
      </w:r>
    </w:p>
    <w:p w:rsidR="00FF1EFA" w:rsidRPr="00AF51D7" w:rsidRDefault="00FF1EFA" w:rsidP="00AF51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C5AC4" w:rsidRPr="00AF51D7" w:rsidRDefault="00EC5AC4" w:rsidP="00AF51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5AC4" w:rsidRPr="00AF51D7" w:rsidRDefault="00EC5AC4" w:rsidP="00AF51D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51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Правила внутреннего трудового распорядка</w:t>
      </w:r>
    </w:p>
    <w:p w:rsidR="00EC5AC4" w:rsidRPr="00AF51D7" w:rsidRDefault="00EC5AC4" w:rsidP="00AF51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5AC4" w:rsidRPr="00AF51D7" w:rsidRDefault="00EC5AC4" w:rsidP="00AF51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приеме на работу наниматель обязан ознакомить работника под роспись с документами регламентирующими внутренний трудовой распорядок (п.3 ч.1 ст.54 ТК).</w:t>
      </w:r>
    </w:p>
    <w:p w:rsidR="00EC5AC4" w:rsidRPr="00AF51D7" w:rsidRDefault="00EC5AC4" w:rsidP="00AF51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и утверждение ПВТР является не правом а обязанностью нанимателя независимо от </w:t>
      </w:r>
      <w:r w:rsidR="00896CBE"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собственности, численности сотрудников и вида деятельности организации.</w:t>
      </w:r>
    </w:p>
    <w:p w:rsidR="00896CBE" w:rsidRPr="00AF51D7" w:rsidRDefault="00504CBF" w:rsidP="00AF51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</w:t>
      </w:r>
      <w:r w:rsidR="003247C1"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насколько четко</w:t>
      </w:r>
      <w:r w:rsidR="003247C1"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регламентированы ПВТР организации во многом зависят трудовая и исполнительная дисциплина, микроклимат в коллективе, а также теоретическая возможность возникновения трудовых споров</w:t>
      </w:r>
      <w:r w:rsidR="00F94B97"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4B97" w:rsidRPr="00AF51D7" w:rsidRDefault="00F94B97" w:rsidP="00AF51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отсутствие ПВТР в организации виновное должностное лицо</w:t>
      </w:r>
      <w:r w:rsidR="0043474C"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нанимателя может быть привлечено к административной ответственности в виде штрафа на основании ч.4 ст.9.19 Ко</w:t>
      </w:r>
      <w:r w:rsidR="00FF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декса РБ об административных правонарушениях</w:t>
      </w:r>
      <w:r w:rsidR="0043474C"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размере от 2 до 20 базовых величин.</w:t>
      </w:r>
    </w:p>
    <w:p w:rsidR="0043474C" w:rsidRPr="00AF51D7" w:rsidRDefault="0043474C" w:rsidP="00AF51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ПВТР должны составляться и утверждаться на основании Типовых правил</w:t>
      </w:r>
      <w:r w:rsidR="006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внутреннего трудового распорядка, утвержденных постановлением Министерства труда от 05.04.2000 № 46 (далее – Типовые правила).</w:t>
      </w:r>
    </w:p>
    <w:p w:rsidR="00EE7784" w:rsidRPr="00AF51D7" w:rsidRDefault="00EE7784" w:rsidP="00AF51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ПВТР является создание условий, способствующих укреплению трудовой дисциплины, эффективному труду, рациональному использованию рабочего времени, и как следствие – повышение производительности труда.</w:t>
      </w:r>
    </w:p>
    <w:p w:rsidR="00EE7784" w:rsidRPr="00AF51D7" w:rsidRDefault="00EE7784" w:rsidP="00AF51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составления и утверждения ПВТР следующий:</w:t>
      </w:r>
    </w:p>
    <w:p w:rsidR="00EE7784" w:rsidRPr="00AF51D7" w:rsidRDefault="00EE7784" w:rsidP="00AF51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</w:t>
      </w:r>
      <w:proofErr w:type="gramEnd"/>
      <w:r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E7784" w:rsidRPr="00AF51D7" w:rsidRDefault="00EE7784" w:rsidP="00AF51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согласование</w:t>
      </w:r>
      <w:proofErr w:type="gramEnd"/>
      <w:r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профсоюзом (при его наличии в организации);</w:t>
      </w:r>
    </w:p>
    <w:p w:rsidR="00EE7784" w:rsidRPr="00AF51D7" w:rsidRDefault="00EE7784" w:rsidP="00AF51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</w:t>
      </w:r>
      <w:proofErr w:type="gramEnd"/>
      <w:r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нанимателем;</w:t>
      </w:r>
    </w:p>
    <w:p w:rsidR="00EE7784" w:rsidRPr="00AF51D7" w:rsidRDefault="00EE7784" w:rsidP="00AF51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</w:t>
      </w:r>
      <w:proofErr w:type="gramEnd"/>
      <w:r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роспись;</w:t>
      </w:r>
    </w:p>
    <w:p w:rsidR="00344EA5" w:rsidRPr="00AF51D7" w:rsidRDefault="00344EA5" w:rsidP="00AF51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proofErr w:type="gramEnd"/>
      <w:r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доступном для обозрения работником месте.</w:t>
      </w:r>
    </w:p>
    <w:p w:rsidR="00344EA5" w:rsidRPr="00AF51D7" w:rsidRDefault="00344EA5" w:rsidP="00AF51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Типовым ПВТР должны состоять из нескольких разделов.</w:t>
      </w:r>
    </w:p>
    <w:p w:rsidR="00AF0879" w:rsidRPr="00AF51D7" w:rsidRDefault="00AF0879" w:rsidP="00AF51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п.2 Типовых ПВТР – локальный правовой акт, регулирующий в соответствии с ТК, иными актами законодательства о труду, трудовой распорядок у нанимателя, в </w:t>
      </w:r>
      <w:proofErr w:type="spellStart"/>
      <w:r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0446F"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приема и увольнения работников, основные обязанности сторон трудового договора, режим рабочего времени и времени отдыха, применяемые к работникам виды поощрений за труд и меры дисциплинарного взыскания.</w:t>
      </w:r>
    </w:p>
    <w:p w:rsidR="0090446F" w:rsidRPr="00AF51D7" w:rsidRDefault="0090446F" w:rsidP="00AF51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организации имеется профсоюз, ПВТР должны быть утверждены с участием профсоюза</w:t>
      </w:r>
      <w:r w:rsidR="00274868"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 случае его отсутствия наниматель утверждает ПВТР самостоятельно. При этом в случае возникновения разногласий между нанимателем и профсоюзом наниматель вправе утвердить ПВТР самостоятельно.</w:t>
      </w:r>
    </w:p>
    <w:p w:rsidR="00274868" w:rsidRPr="0043423E" w:rsidRDefault="00274868" w:rsidP="00AF51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Утвержденные в установленном порядке ПВТР </w:t>
      </w:r>
      <w:r w:rsidRPr="004342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обязательны как для работников, так и для нанимателей.</w:t>
      </w:r>
    </w:p>
    <w:p w:rsidR="00274868" w:rsidRPr="00AF51D7" w:rsidRDefault="00274868" w:rsidP="00AF51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76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Обратите внимание:</w:t>
      </w:r>
      <w:r w:rsidRPr="00AF51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наниматель вправе при составлении ПВТР включить в них другие разделы, не установленные Типовыми правилами, например, «О командировании сотрудников», «О предоставлении отпусков», «О материальной ответственности» и др.</w:t>
      </w:r>
    </w:p>
    <w:p w:rsidR="000D1CD7" w:rsidRPr="00AF51D7" w:rsidRDefault="000D1CD7" w:rsidP="00AF51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разрешении вопросов, неурегулированных ПВТР организации, работник и наниматель руководствуется действующим трудовым законодательством.</w:t>
      </w:r>
    </w:p>
    <w:p w:rsidR="000D1CD7" w:rsidRPr="00AF51D7" w:rsidRDefault="000D1CD7" w:rsidP="00AF51D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51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Штатное расписание</w:t>
      </w:r>
    </w:p>
    <w:p w:rsidR="000D1CD7" w:rsidRPr="00AF51D7" w:rsidRDefault="000D1CD7" w:rsidP="00AF51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CD7" w:rsidRPr="00AF51D7" w:rsidRDefault="000D1CD7" w:rsidP="00AF51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Штатное расписание определяет трудовой распорядок для работников (ст.194 ТК).</w:t>
      </w:r>
    </w:p>
    <w:p w:rsidR="000D1CD7" w:rsidRPr="00AF51D7" w:rsidRDefault="000D1CD7" w:rsidP="00AF51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Наниматель обязан разработать и утвердить штатное расписание.</w:t>
      </w:r>
    </w:p>
    <w:p w:rsidR="000D1CD7" w:rsidRPr="00AF51D7" w:rsidRDefault="000D1CD7" w:rsidP="00AF51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 форма такого ЛПА определяется нанимателем в зависимости от вида экономической деятельности организации и ее целей.</w:t>
      </w:r>
    </w:p>
    <w:p w:rsidR="000D1CD7" w:rsidRPr="00AF51D7" w:rsidRDefault="000D1CD7" w:rsidP="00AF51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штатном расписании на</w:t>
      </w:r>
      <w:r w:rsidR="00A02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менования профессий рабочих устанавливаются в строгом соответствии с Единым тарифно-квалификационным справочником работ и профессий рабочих (ЕТКС), наименования должностей служащих – в соответствии с Единым квалификационным справочником должностей служащих (ЕКСД)</w:t>
      </w:r>
      <w:r w:rsidR="00C90813"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0813" w:rsidRPr="00AF51D7" w:rsidRDefault="00C90813" w:rsidP="00AF51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штатном расписании нанимателя должны быть указаны трудовые функции работников (работа по одной или нескольким должностям служащих/профессиям рабочих) с указанием квалификации (п.3 ч.2 ст.19 ТК).</w:t>
      </w:r>
    </w:p>
    <w:p w:rsidR="00C90813" w:rsidRPr="00AF51D7" w:rsidRDefault="00C90813" w:rsidP="00AF51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Штатное расписание имеет прямое отношение к другим ЛПА организации.</w:t>
      </w:r>
    </w:p>
    <w:p w:rsidR="00C90813" w:rsidRPr="00AF51D7" w:rsidRDefault="00C90813" w:rsidP="00AF51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51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Например, с учетом штатного расписания организации составляются должностные (рабочие) инструкции, положение о структурном подразделении, положение об оплате труда и др.</w:t>
      </w:r>
    </w:p>
    <w:p w:rsidR="00C90813" w:rsidRPr="00AF51D7" w:rsidRDefault="00C90813" w:rsidP="00AF51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813" w:rsidRPr="00AF51D7" w:rsidRDefault="00C90813" w:rsidP="00AF51D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51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График трудовых отпусков работников</w:t>
      </w:r>
    </w:p>
    <w:p w:rsidR="00C90813" w:rsidRPr="00AF51D7" w:rsidRDefault="00C90813" w:rsidP="00AF51D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813" w:rsidRPr="00AF51D7" w:rsidRDefault="000D38E3" w:rsidP="00AF51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График трудовых отпусков относится к ЛПА, которые наниматель </w:t>
      </w:r>
      <w:r w:rsidRPr="004342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обязан </w:t>
      </w:r>
      <w:r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и утвердить.</w:t>
      </w:r>
    </w:p>
    <w:p w:rsidR="000D38E3" w:rsidRPr="00AF51D7" w:rsidRDefault="000D38E3" w:rsidP="00AF51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ч.1 ст. 168 ТК очередность предоставления трудовых отпусков устанавливается для коллектива работников графиком трудовых отпусков, утверждается нанимателем, а также согласовывается с профсоюзом, если такое согласование предусмотрено коллективным договором.</w:t>
      </w:r>
    </w:p>
    <w:p w:rsidR="000D38E3" w:rsidRPr="00AF51D7" w:rsidRDefault="000D38E3" w:rsidP="00AF51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Конкретная дата начала трудового отпуска определяется по договоренности между работником и нанимателем.</w:t>
      </w:r>
    </w:p>
    <w:p w:rsidR="000D38E3" w:rsidRPr="00AF51D7" w:rsidRDefault="00106C32" w:rsidP="00AF51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Наниматель обязан составить график трудовых отпусков на календарный год </w:t>
      </w:r>
      <w:r w:rsidRPr="00A026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позднее 5 января</w:t>
      </w:r>
      <w:r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иного срока, установленного в коллективным договором, соглашения либо согласованного нанимателем с профсоюзом, и довести его до сведений всех работников.</w:t>
      </w:r>
    </w:p>
    <w:p w:rsidR="00106C32" w:rsidRPr="00A02646" w:rsidRDefault="00106C32" w:rsidP="00AF51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026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практике в случае отсутствия утвержденного графика трудовых отпусков работников между нанимателем и работниками довольно часто возникают трудовые споры о сроке предоставления трудового отпуска</w:t>
      </w:r>
      <w:r w:rsidR="00C761B1" w:rsidRPr="00A026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В такой ситуации, если работник обратился за разрешением вопроса о </w:t>
      </w:r>
      <w:proofErr w:type="spellStart"/>
      <w:r w:rsidR="00C761B1" w:rsidRPr="00A026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непредоставлении</w:t>
      </w:r>
      <w:proofErr w:type="spellEnd"/>
      <w:r w:rsidR="00C761B1" w:rsidRPr="00A026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ему трудового отпуска в структурное подразделение Департамента государственной инспекции труда Мин</w:t>
      </w:r>
      <w:r w:rsidR="00A026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истерства </w:t>
      </w:r>
      <w:r w:rsidR="00C761B1" w:rsidRPr="00A026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труда и соцзащиты </w:t>
      </w:r>
      <w:r w:rsidR="00A026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РБ </w:t>
      </w:r>
      <w:r w:rsidR="00C761B1" w:rsidRPr="00A026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 факт отсутствия графика трудовых отпусков подтвердился, должностное лицо нанимателя может быть привлечено к административной </w:t>
      </w:r>
      <w:r w:rsidR="00C761B1" w:rsidRPr="00A026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ответственности в виде штрафа на основании ч. 4 с. 9.19 </w:t>
      </w:r>
      <w:r w:rsidR="00A02646" w:rsidRPr="00A026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Кодекса РБ об административных правонарушениях</w:t>
      </w:r>
      <w:r w:rsidR="00C761B1" w:rsidRPr="00A026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C761B1" w:rsidRPr="00AF51D7" w:rsidRDefault="00C761B1" w:rsidP="00AF51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</w:t>
      </w:r>
      <w:r w:rsidR="00351D78"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графика трудовых отпусков необходимо учитывать, что для вно</w:t>
      </w:r>
      <w:r w:rsidR="00A02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51D78"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принятых работников трудовые отпуска за первый рабочий год предоставляются не ранее чем через 6 месяцев работы у нанимателя, за исключением случаев, предусмотренных ч. 2 ст. 166 ТК.</w:t>
      </w:r>
    </w:p>
    <w:p w:rsidR="00351D78" w:rsidRPr="00D07678" w:rsidRDefault="00351D78" w:rsidP="00AF51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76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Отметим, что при составлении графика трудов</w:t>
      </w:r>
      <w:r w:rsidR="005E226D" w:rsidRPr="00D076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ы</w:t>
      </w:r>
      <w:r w:rsidRPr="00D076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 отпусков работников наниматели довольно часто указывают лишь месяц начала трудового отпуска, а не точную календарную дату</w:t>
      </w:r>
      <w:r w:rsidR="005E226D" w:rsidRPr="00D076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Такие действия нанимателя не нарушают трудовое законодательство, однако могут повлечь возникновение трудового спора между работником и нанимателем о точной дате начала трудового отпуска.</w:t>
      </w:r>
    </w:p>
    <w:p w:rsidR="005E226D" w:rsidRPr="00AF51D7" w:rsidRDefault="004A330C" w:rsidP="00AF51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согласно ст. 169 ТК наниматель обязан уведомить работника о времени начала трудового отпуска не позднее чем за 15 календарных дней.</w:t>
      </w:r>
    </w:p>
    <w:p w:rsidR="00C1047D" w:rsidRPr="00AF51D7" w:rsidRDefault="00C1047D" w:rsidP="00AF51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168 ТК не содержит обязанности нанимателя знакомить всех работников организации с графиком трудовых отпусков под роспись. Он может быть размещен на видном месте, к которому имеют доступ все работники организации.</w:t>
      </w:r>
    </w:p>
    <w:p w:rsidR="0058642E" w:rsidRPr="00AF51D7" w:rsidRDefault="0058642E" w:rsidP="00AF5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047D" w:rsidRPr="00AF51D7" w:rsidRDefault="00C1047D" w:rsidP="00AF51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1D7">
        <w:rPr>
          <w:rFonts w:ascii="Times New Roman" w:hAnsi="Times New Roman" w:cs="Times New Roman"/>
          <w:b/>
          <w:sz w:val="28"/>
          <w:szCs w:val="28"/>
        </w:rPr>
        <w:t>Должностные (рабочие) инструкции</w:t>
      </w:r>
    </w:p>
    <w:p w:rsidR="00C1047D" w:rsidRPr="00AF51D7" w:rsidRDefault="00C1047D" w:rsidP="00AF51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1047D" w:rsidRPr="00AF51D7" w:rsidRDefault="00C1047D" w:rsidP="00AF5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1D7">
        <w:rPr>
          <w:rFonts w:ascii="Times New Roman" w:hAnsi="Times New Roman" w:cs="Times New Roman"/>
          <w:sz w:val="28"/>
          <w:szCs w:val="28"/>
        </w:rPr>
        <w:tab/>
        <w:t>Должностная (рабочая) инструкция является основным ЛПА при организации труда работника. В ней прописываются основные требования, предъявляемые к работнику, его права и трудовые обязанности</w:t>
      </w:r>
      <w:r w:rsidR="006B3F8C" w:rsidRPr="00AF51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3F8C" w:rsidRPr="00AF51D7" w:rsidRDefault="006B3F8C" w:rsidP="00AF5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1D7">
        <w:rPr>
          <w:rFonts w:ascii="Times New Roman" w:hAnsi="Times New Roman" w:cs="Times New Roman"/>
          <w:sz w:val="28"/>
          <w:szCs w:val="28"/>
        </w:rPr>
        <w:tab/>
        <w:t>Должностная (рабочая) инструкция – важный документ при рассмотрении вопроса о привлечении работника к дисциплинарной или материальной ответственности.</w:t>
      </w:r>
    </w:p>
    <w:p w:rsidR="006B3F8C" w:rsidRPr="00AF51D7" w:rsidRDefault="006B3F8C" w:rsidP="00AF5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1D7">
        <w:rPr>
          <w:rFonts w:ascii="Times New Roman" w:hAnsi="Times New Roman" w:cs="Times New Roman"/>
          <w:sz w:val="28"/>
          <w:szCs w:val="28"/>
        </w:rPr>
        <w:tab/>
        <w:t>Дисциплинарная ответственность устанавливается за противоправное, виновное неисполнение или ненадлежащее исполнение работником своих трудовых обязанностей (дисциплинарный проступок) (ст. 197 ТК).</w:t>
      </w:r>
    </w:p>
    <w:p w:rsidR="00571B3E" w:rsidRPr="00AF51D7" w:rsidRDefault="00571B3E" w:rsidP="00AF5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1D7">
        <w:rPr>
          <w:rFonts w:ascii="Times New Roman" w:hAnsi="Times New Roman" w:cs="Times New Roman"/>
          <w:sz w:val="28"/>
          <w:szCs w:val="28"/>
        </w:rPr>
        <w:tab/>
        <w:t>При отсутствии должностной (рабочей) инструкции на соответствующую должность служащего/профессию рабочего, установленную штатным расписанием организации, доказать, что неисполненная (ненадлежащим образом исполненная) трудовая обязанность возлагалась именно на конкретного работника довольно проблематично.</w:t>
      </w:r>
    </w:p>
    <w:p w:rsidR="006B3F8C" w:rsidRPr="00A56CBC" w:rsidRDefault="00571B3E" w:rsidP="00AF51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1D7">
        <w:rPr>
          <w:rFonts w:ascii="Times New Roman" w:hAnsi="Times New Roman" w:cs="Times New Roman"/>
          <w:sz w:val="28"/>
          <w:szCs w:val="28"/>
        </w:rPr>
        <w:tab/>
      </w:r>
      <w:r w:rsidRPr="00A56CBC">
        <w:rPr>
          <w:rFonts w:ascii="Times New Roman" w:hAnsi="Times New Roman" w:cs="Times New Roman"/>
          <w:b/>
          <w:sz w:val="28"/>
          <w:szCs w:val="28"/>
        </w:rPr>
        <w:t>Наличие должностной (рабочей) инструкции на каждую должность служащего/профессию рабочего</w:t>
      </w:r>
      <w:r w:rsidRPr="00AF51D7">
        <w:rPr>
          <w:rFonts w:ascii="Times New Roman" w:hAnsi="Times New Roman" w:cs="Times New Roman"/>
          <w:sz w:val="28"/>
          <w:szCs w:val="28"/>
        </w:rPr>
        <w:t>, установленную штатным расписанием организации</w:t>
      </w:r>
      <w:r w:rsidR="004E072F" w:rsidRPr="00AF51D7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4E072F" w:rsidRPr="00A56CBC">
        <w:rPr>
          <w:rFonts w:ascii="Times New Roman" w:hAnsi="Times New Roman" w:cs="Times New Roman"/>
          <w:b/>
          <w:sz w:val="28"/>
          <w:szCs w:val="28"/>
        </w:rPr>
        <w:t>необходимым условием надлежащей организации не только трудового процесса, но и трудовой и исполнительской дисциплины.</w:t>
      </w:r>
    </w:p>
    <w:p w:rsidR="004E072F" w:rsidRPr="00AF51D7" w:rsidRDefault="004E072F" w:rsidP="00AF5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1D7">
        <w:rPr>
          <w:rFonts w:ascii="Times New Roman" w:hAnsi="Times New Roman" w:cs="Times New Roman"/>
          <w:sz w:val="28"/>
          <w:szCs w:val="28"/>
        </w:rPr>
        <w:tab/>
        <w:t>Должностная (рабочая) инструкция, как правило, разрабатывается непосредственным руководителем работника и утверждается приказом руководителя организации.</w:t>
      </w:r>
    </w:p>
    <w:p w:rsidR="004E072F" w:rsidRPr="00D07678" w:rsidRDefault="004E072F" w:rsidP="00AF51D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678">
        <w:rPr>
          <w:rFonts w:ascii="Times New Roman" w:hAnsi="Times New Roman" w:cs="Times New Roman"/>
          <w:i/>
          <w:sz w:val="28"/>
          <w:szCs w:val="28"/>
        </w:rPr>
        <w:tab/>
        <w:t xml:space="preserve">Должностная (рабочая) инструкция будет являться полноценным ЛПА, регулирующим трудовой процесс в организации, при наличии в ней следующих </w:t>
      </w:r>
      <w:r w:rsidRPr="00D07678">
        <w:rPr>
          <w:rFonts w:ascii="Times New Roman" w:hAnsi="Times New Roman" w:cs="Times New Roman"/>
          <w:b/>
          <w:i/>
          <w:sz w:val="28"/>
          <w:szCs w:val="28"/>
        </w:rPr>
        <w:t>разделов</w:t>
      </w:r>
      <w:r w:rsidRPr="00D07678">
        <w:rPr>
          <w:rFonts w:ascii="Times New Roman" w:hAnsi="Times New Roman" w:cs="Times New Roman"/>
          <w:i/>
          <w:sz w:val="28"/>
          <w:szCs w:val="28"/>
        </w:rPr>
        <w:t>:</w:t>
      </w:r>
    </w:p>
    <w:p w:rsidR="004E072F" w:rsidRPr="00D07678" w:rsidRDefault="004E072F" w:rsidP="00AF51D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678">
        <w:rPr>
          <w:rFonts w:ascii="Times New Roman" w:hAnsi="Times New Roman" w:cs="Times New Roman"/>
          <w:i/>
          <w:sz w:val="28"/>
          <w:szCs w:val="28"/>
        </w:rPr>
        <w:lastRenderedPageBreak/>
        <w:t>- требования предъявляемые к соискателям</w:t>
      </w:r>
      <w:r w:rsidR="004C037B" w:rsidRPr="00D07678">
        <w:rPr>
          <w:rFonts w:ascii="Times New Roman" w:hAnsi="Times New Roman" w:cs="Times New Roman"/>
          <w:i/>
          <w:sz w:val="28"/>
          <w:szCs w:val="28"/>
        </w:rPr>
        <w:t xml:space="preserve"> на должность;</w:t>
      </w:r>
    </w:p>
    <w:p w:rsidR="004C037B" w:rsidRPr="00D07678" w:rsidRDefault="004C037B" w:rsidP="00AF51D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678">
        <w:rPr>
          <w:rFonts w:ascii="Times New Roman" w:hAnsi="Times New Roman" w:cs="Times New Roman"/>
          <w:i/>
          <w:sz w:val="28"/>
          <w:szCs w:val="28"/>
        </w:rPr>
        <w:t>- трудовая функция (работа по одной или нескольким должностям служащих /профессиям рабочих с указанием квалификации в соответствии со штатным расписанием, должностной (рабочей) инструкцией</w:t>
      </w:r>
      <w:r w:rsidR="00EA358B" w:rsidRPr="00D07678">
        <w:rPr>
          <w:rFonts w:ascii="Times New Roman" w:hAnsi="Times New Roman" w:cs="Times New Roman"/>
          <w:i/>
          <w:sz w:val="28"/>
          <w:szCs w:val="28"/>
        </w:rPr>
        <w:t>, технологическими картами и другими документами);</w:t>
      </w:r>
    </w:p>
    <w:p w:rsidR="00EA358B" w:rsidRPr="00D07678" w:rsidRDefault="00EA358B" w:rsidP="00AF51D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678">
        <w:rPr>
          <w:rFonts w:ascii="Times New Roman" w:hAnsi="Times New Roman" w:cs="Times New Roman"/>
          <w:i/>
          <w:sz w:val="28"/>
          <w:szCs w:val="28"/>
        </w:rPr>
        <w:t>- права работника;</w:t>
      </w:r>
    </w:p>
    <w:p w:rsidR="00EA358B" w:rsidRPr="00D07678" w:rsidRDefault="00EA358B" w:rsidP="00AF51D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678">
        <w:rPr>
          <w:rFonts w:ascii="Times New Roman" w:hAnsi="Times New Roman" w:cs="Times New Roman"/>
          <w:i/>
          <w:sz w:val="28"/>
          <w:szCs w:val="28"/>
        </w:rPr>
        <w:t>- обязанности работника;</w:t>
      </w:r>
    </w:p>
    <w:p w:rsidR="00EA358B" w:rsidRPr="00D07678" w:rsidRDefault="00EA358B" w:rsidP="00AF51D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678">
        <w:rPr>
          <w:rFonts w:ascii="Times New Roman" w:hAnsi="Times New Roman" w:cs="Times New Roman"/>
          <w:i/>
          <w:sz w:val="28"/>
          <w:szCs w:val="28"/>
        </w:rPr>
        <w:t>- установление подчиненности между работниками;</w:t>
      </w:r>
    </w:p>
    <w:p w:rsidR="00EA358B" w:rsidRPr="00D07678" w:rsidRDefault="00EA358B" w:rsidP="00AF51D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678">
        <w:rPr>
          <w:rFonts w:ascii="Times New Roman" w:hAnsi="Times New Roman" w:cs="Times New Roman"/>
          <w:i/>
          <w:sz w:val="28"/>
          <w:szCs w:val="28"/>
        </w:rPr>
        <w:t>- взаимозаменяемость в случае отсутствия работника (работников);</w:t>
      </w:r>
    </w:p>
    <w:p w:rsidR="00EA358B" w:rsidRPr="00D07678" w:rsidRDefault="00EA358B" w:rsidP="00AF51D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678">
        <w:rPr>
          <w:rFonts w:ascii="Times New Roman" w:hAnsi="Times New Roman" w:cs="Times New Roman"/>
          <w:i/>
          <w:sz w:val="28"/>
          <w:szCs w:val="28"/>
        </w:rPr>
        <w:t>- порядок временного перевода на другую работу;</w:t>
      </w:r>
    </w:p>
    <w:p w:rsidR="00EA358B" w:rsidRPr="00D07678" w:rsidRDefault="00EA358B" w:rsidP="00AF51D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678">
        <w:rPr>
          <w:rFonts w:ascii="Times New Roman" w:hAnsi="Times New Roman" w:cs="Times New Roman"/>
          <w:i/>
          <w:sz w:val="28"/>
          <w:szCs w:val="28"/>
        </w:rPr>
        <w:t>- ответственность работника.</w:t>
      </w:r>
    </w:p>
    <w:p w:rsidR="00EA358B" w:rsidRPr="00AF51D7" w:rsidRDefault="00EA358B" w:rsidP="00AF5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1D7">
        <w:rPr>
          <w:rFonts w:ascii="Times New Roman" w:hAnsi="Times New Roman" w:cs="Times New Roman"/>
          <w:sz w:val="28"/>
          <w:szCs w:val="28"/>
        </w:rPr>
        <w:tab/>
        <w:t xml:space="preserve">Должностная (рабочая) инструкция составляется нанимателем на конкретную должность служащего/профессию рабочего, установленную штатным расписанием организации, в </w:t>
      </w:r>
      <w:proofErr w:type="spellStart"/>
      <w:r w:rsidRPr="00AF51D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F51D7">
        <w:rPr>
          <w:rFonts w:ascii="Times New Roman" w:hAnsi="Times New Roman" w:cs="Times New Roman"/>
          <w:sz w:val="28"/>
          <w:szCs w:val="28"/>
        </w:rPr>
        <w:t>. вакантную.</w:t>
      </w:r>
    </w:p>
    <w:p w:rsidR="00EA358B" w:rsidRPr="00AF51D7" w:rsidRDefault="00EA358B" w:rsidP="00AF5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1D7">
        <w:rPr>
          <w:rFonts w:ascii="Times New Roman" w:hAnsi="Times New Roman" w:cs="Times New Roman"/>
          <w:sz w:val="28"/>
          <w:szCs w:val="28"/>
        </w:rPr>
        <w:tab/>
        <w:t>Наниматель разрабатывает и утверждает должностные (рабочие) инструкции самостоятельно</w:t>
      </w:r>
      <w:r w:rsidR="00110C02" w:rsidRPr="00AF51D7">
        <w:rPr>
          <w:rFonts w:ascii="Times New Roman" w:hAnsi="Times New Roman" w:cs="Times New Roman"/>
          <w:sz w:val="28"/>
          <w:szCs w:val="28"/>
        </w:rPr>
        <w:t>.</w:t>
      </w:r>
    </w:p>
    <w:p w:rsidR="00110C02" w:rsidRPr="00AF51D7" w:rsidRDefault="00110C02" w:rsidP="00AF5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1D7">
        <w:rPr>
          <w:rFonts w:ascii="Times New Roman" w:hAnsi="Times New Roman" w:cs="Times New Roman"/>
          <w:sz w:val="28"/>
          <w:szCs w:val="28"/>
        </w:rPr>
        <w:tab/>
        <w:t>При разработке необходимо руководствоваться общими требованиями к документированию управленческой деятельности и организации работы с документами в государственных органах, иных организ</w:t>
      </w:r>
      <w:r w:rsidR="00AF51D7">
        <w:rPr>
          <w:rFonts w:ascii="Times New Roman" w:hAnsi="Times New Roman" w:cs="Times New Roman"/>
          <w:sz w:val="28"/>
          <w:szCs w:val="28"/>
        </w:rPr>
        <w:t>а</w:t>
      </w:r>
      <w:r w:rsidRPr="00AF51D7">
        <w:rPr>
          <w:rFonts w:ascii="Times New Roman" w:hAnsi="Times New Roman" w:cs="Times New Roman"/>
          <w:sz w:val="28"/>
          <w:szCs w:val="28"/>
        </w:rPr>
        <w:t xml:space="preserve">циях, независимо от формы собственности и организационно-правовой формы, установленной Инструкцией </w:t>
      </w:r>
      <w:r w:rsidR="00AF51D7">
        <w:rPr>
          <w:rFonts w:ascii="Times New Roman" w:hAnsi="Times New Roman" w:cs="Times New Roman"/>
          <w:sz w:val="28"/>
          <w:szCs w:val="28"/>
        </w:rPr>
        <w:t>по делопроизводству в государственн</w:t>
      </w:r>
      <w:r w:rsidR="006A76E4">
        <w:rPr>
          <w:rFonts w:ascii="Times New Roman" w:hAnsi="Times New Roman" w:cs="Times New Roman"/>
          <w:sz w:val="28"/>
          <w:szCs w:val="28"/>
        </w:rPr>
        <w:t>ы</w:t>
      </w:r>
      <w:r w:rsidR="00AF51D7">
        <w:rPr>
          <w:rFonts w:ascii="Times New Roman" w:hAnsi="Times New Roman" w:cs="Times New Roman"/>
          <w:sz w:val="28"/>
          <w:szCs w:val="28"/>
        </w:rPr>
        <w:t>х органах</w:t>
      </w:r>
      <w:r w:rsidR="005211D1">
        <w:rPr>
          <w:rFonts w:ascii="Times New Roman" w:hAnsi="Times New Roman" w:cs="Times New Roman"/>
          <w:sz w:val="28"/>
          <w:szCs w:val="28"/>
        </w:rPr>
        <w:t xml:space="preserve">, иных организациях, утвержденной постановление Министерства юстиций РБ от 19.01.2009 № </w:t>
      </w:r>
      <w:r w:rsidR="006A76E4">
        <w:rPr>
          <w:rFonts w:ascii="Times New Roman" w:hAnsi="Times New Roman" w:cs="Times New Roman"/>
          <w:sz w:val="28"/>
          <w:szCs w:val="28"/>
        </w:rPr>
        <w:t>4</w:t>
      </w:r>
      <w:r w:rsidR="00510D82" w:rsidRPr="00AF51D7">
        <w:rPr>
          <w:rFonts w:ascii="Times New Roman" w:hAnsi="Times New Roman" w:cs="Times New Roman"/>
          <w:sz w:val="28"/>
          <w:szCs w:val="28"/>
        </w:rPr>
        <w:t>.</w:t>
      </w:r>
    </w:p>
    <w:p w:rsidR="00510D82" w:rsidRPr="00AF51D7" w:rsidRDefault="00510D82" w:rsidP="00AF5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1D7">
        <w:rPr>
          <w:rFonts w:ascii="Times New Roman" w:hAnsi="Times New Roman" w:cs="Times New Roman"/>
          <w:sz w:val="28"/>
          <w:szCs w:val="28"/>
        </w:rPr>
        <w:tab/>
        <w:t xml:space="preserve">Разработка инструкций осуществляется с учетом требований, предъявляемых </w:t>
      </w:r>
      <w:r w:rsidR="00A56CBC">
        <w:rPr>
          <w:rFonts w:ascii="Times New Roman" w:hAnsi="Times New Roman" w:cs="Times New Roman"/>
          <w:sz w:val="28"/>
          <w:szCs w:val="28"/>
        </w:rPr>
        <w:t>Е</w:t>
      </w:r>
      <w:r w:rsidRPr="00AF51D7">
        <w:rPr>
          <w:rFonts w:ascii="Times New Roman" w:hAnsi="Times New Roman" w:cs="Times New Roman"/>
          <w:sz w:val="28"/>
          <w:szCs w:val="28"/>
        </w:rPr>
        <w:t>КСД и ЕКТС к соответствующей должности служащего/профессии рабочего.</w:t>
      </w:r>
    </w:p>
    <w:p w:rsidR="00510D82" w:rsidRPr="00AF51D7" w:rsidRDefault="00510D82" w:rsidP="00AF5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1D7">
        <w:rPr>
          <w:rFonts w:ascii="Times New Roman" w:hAnsi="Times New Roman" w:cs="Times New Roman"/>
          <w:sz w:val="28"/>
          <w:szCs w:val="28"/>
        </w:rPr>
        <w:tab/>
        <w:t xml:space="preserve">При разработке должностной (рабочей) инструкции нанимателю необходимо учитывать, что установить все обязанности работника в ЛПА в большинстве случаев невозможно. Более того, согласно п. 2 ч. 1 </w:t>
      </w:r>
      <w:proofErr w:type="spellStart"/>
      <w:r w:rsidRPr="00AF51D7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AF51D7">
        <w:rPr>
          <w:rFonts w:ascii="Times New Roman" w:hAnsi="Times New Roman" w:cs="Times New Roman"/>
          <w:sz w:val="28"/>
          <w:szCs w:val="28"/>
        </w:rPr>
        <w:t xml:space="preserve"> 53 ТК работник обязан выполнять письменные и устные приказы (распоряжения) нанимателя, не противоречащие законодательству и ЛПА.</w:t>
      </w:r>
    </w:p>
    <w:p w:rsidR="000E6CB7" w:rsidRPr="00AF51D7" w:rsidRDefault="000E6CB7" w:rsidP="00AF5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6CB7" w:rsidRPr="00AF51D7" w:rsidRDefault="000E6CB7" w:rsidP="00AF51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F51D7">
        <w:rPr>
          <w:rFonts w:ascii="Times New Roman" w:hAnsi="Times New Roman" w:cs="Times New Roman"/>
          <w:b/>
          <w:sz w:val="28"/>
          <w:szCs w:val="28"/>
        </w:rPr>
        <w:t>Графики работ (сменности)</w:t>
      </w:r>
    </w:p>
    <w:p w:rsidR="000E6CB7" w:rsidRPr="00AF51D7" w:rsidRDefault="000E6CB7" w:rsidP="00AF51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827F7" w:rsidRPr="00AF51D7" w:rsidRDefault="005827F7" w:rsidP="00AF5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1D7">
        <w:rPr>
          <w:rFonts w:ascii="Times New Roman" w:hAnsi="Times New Roman" w:cs="Times New Roman"/>
          <w:sz w:val="28"/>
          <w:szCs w:val="28"/>
        </w:rPr>
        <w:tab/>
        <w:t>Нанимателю необходимо контролировать соблюдение работниками режима рабочего времени.</w:t>
      </w:r>
    </w:p>
    <w:p w:rsidR="005827F7" w:rsidRPr="00AF51D7" w:rsidRDefault="005827F7" w:rsidP="00AF5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1D7">
        <w:rPr>
          <w:rFonts w:ascii="Times New Roman" w:hAnsi="Times New Roman" w:cs="Times New Roman"/>
          <w:sz w:val="28"/>
          <w:szCs w:val="28"/>
        </w:rPr>
        <w:tab/>
        <w:t>В обязанности нанимателя входит распределение для работников норм ежедневной и еженедельной продолжительности рабочего времени и времени отдыха на протяжении суток, недели, месяца и других календарных периодов.</w:t>
      </w:r>
    </w:p>
    <w:p w:rsidR="005827F7" w:rsidRPr="00AF51D7" w:rsidRDefault="005827F7" w:rsidP="00AF5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1D7">
        <w:rPr>
          <w:rFonts w:ascii="Times New Roman" w:hAnsi="Times New Roman" w:cs="Times New Roman"/>
          <w:sz w:val="28"/>
          <w:szCs w:val="28"/>
        </w:rPr>
        <w:tab/>
        <w:t>Режим рабочего времени работников разрабатывается исходя из режима работы, применяемого у нанимателя, установленного ПВТР.</w:t>
      </w:r>
    </w:p>
    <w:p w:rsidR="005827F7" w:rsidRPr="00AF51D7" w:rsidRDefault="005827F7" w:rsidP="00AF5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1D7">
        <w:rPr>
          <w:rFonts w:ascii="Times New Roman" w:hAnsi="Times New Roman" w:cs="Times New Roman"/>
          <w:sz w:val="28"/>
          <w:szCs w:val="28"/>
        </w:rPr>
        <w:tab/>
        <w:t>Работа в две и более смены считается сменной работой. Сменная работа вводится в тех случаях</w:t>
      </w:r>
      <w:r w:rsidR="00E46D3A" w:rsidRPr="00AF51D7">
        <w:rPr>
          <w:rFonts w:ascii="Times New Roman" w:hAnsi="Times New Roman" w:cs="Times New Roman"/>
          <w:sz w:val="28"/>
          <w:szCs w:val="28"/>
        </w:rPr>
        <w:t xml:space="preserve">, когда длительность производственного процесса (работы) превышает установленную продолжительность ежедневной работы, а </w:t>
      </w:r>
      <w:r w:rsidR="00E46D3A" w:rsidRPr="00AF51D7">
        <w:rPr>
          <w:rFonts w:ascii="Times New Roman" w:hAnsi="Times New Roman" w:cs="Times New Roman"/>
          <w:sz w:val="28"/>
          <w:szCs w:val="28"/>
        </w:rPr>
        <w:lastRenderedPageBreak/>
        <w:t>также в целях более эффективного использования оборудования, увеличения объема производства (работ, услуг) (ч. 1 ст. 125 ТК).</w:t>
      </w:r>
    </w:p>
    <w:p w:rsidR="00E46D3A" w:rsidRPr="00AF51D7" w:rsidRDefault="00E46D3A" w:rsidP="00AF5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1D7">
        <w:rPr>
          <w:rFonts w:ascii="Times New Roman" w:hAnsi="Times New Roman" w:cs="Times New Roman"/>
          <w:sz w:val="28"/>
          <w:szCs w:val="28"/>
        </w:rPr>
        <w:t>График работ (сменности) утверждается нанимателем самостоятельно и</w:t>
      </w:r>
      <w:r w:rsidR="000105B2">
        <w:rPr>
          <w:rFonts w:ascii="Times New Roman" w:hAnsi="Times New Roman" w:cs="Times New Roman"/>
          <w:sz w:val="28"/>
          <w:szCs w:val="28"/>
        </w:rPr>
        <w:t>л</w:t>
      </w:r>
      <w:r w:rsidRPr="00AF51D7">
        <w:rPr>
          <w:rFonts w:ascii="Times New Roman" w:hAnsi="Times New Roman" w:cs="Times New Roman"/>
          <w:sz w:val="28"/>
          <w:szCs w:val="28"/>
        </w:rPr>
        <w:t>и по согласованию с профсоюзом при его наличии в организации.</w:t>
      </w:r>
    </w:p>
    <w:p w:rsidR="00E46D3A" w:rsidRPr="00AF51D7" w:rsidRDefault="00E46D3A" w:rsidP="00AF5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1D7">
        <w:rPr>
          <w:rFonts w:ascii="Times New Roman" w:hAnsi="Times New Roman" w:cs="Times New Roman"/>
          <w:sz w:val="28"/>
          <w:szCs w:val="28"/>
        </w:rPr>
        <w:t>Едина</w:t>
      </w:r>
      <w:r w:rsidR="000105B2">
        <w:rPr>
          <w:rFonts w:ascii="Times New Roman" w:hAnsi="Times New Roman" w:cs="Times New Roman"/>
          <w:sz w:val="28"/>
          <w:szCs w:val="28"/>
        </w:rPr>
        <w:t>я</w:t>
      </w:r>
      <w:r w:rsidRPr="00AF51D7">
        <w:rPr>
          <w:rFonts w:ascii="Times New Roman" w:hAnsi="Times New Roman" w:cs="Times New Roman"/>
          <w:sz w:val="28"/>
          <w:szCs w:val="28"/>
        </w:rPr>
        <w:t xml:space="preserve"> форма графика работ (сменности) законодательством не утверждена</w:t>
      </w:r>
      <w:r w:rsidR="003F41E3" w:rsidRPr="00AF51D7">
        <w:rPr>
          <w:rFonts w:ascii="Times New Roman" w:hAnsi="Times New Roman" w:cs="Times New Roman"/>
          <w:sz w:val="28"/>
          <w:szCs w:val="28"/>
        </w:rPr>
        <w:t xml:space="preserve"> и поэтому оформляется нанимателем в произвольной форме.</w:t>
      </w:r>
    </w:p>
    <w:p w:rsidR="003F41E3" w:rsidRPr="00D07678" w:rsidRDefault="003F41E3" w:rsidP="00AF51D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678">
        <w:rPr>
          <w:rFonts w:ascii="Times New Roman" w:hAnsi="Times New Roman" w:cs="Times New Roman"/>
          <w:i/>
          <w:sz w:val="28"/>
          <w:szCs w:val="28"/>
        </w:rPr>
        <w:tab/>
        <w:t xml:space="preserve">В графике работ (сменности) обязательно </w:t>
      </w:r>
      <w:r w:rsidRPr="00D07678">
        <w:rPr>
          <w:rFonts w:ascii="Times New Roman" w:hAnsi="Times New Roman" w:cs="Times New Roman"/>
          <w:b/>
          <w:i/>
          <w:sz w:val="28"/>
          <w:szCs w:val="28"/>
        </w:rPr>
        <w:t>необходимо указать</w:t>
      </w:r>
      <w:r w:rsidRPr="00D07678">
        <w:rPr>
          <w:rFonts w:ascii="Times New Roman" w:hAnsi="Times New Roman" w:cs="Times New Roman"/>
          <w:i/>
          <w:sz w:val="28"/>
          <w:szCs w:val="28"/>
        </w:rPr>
        <w:t>:</w:t>
      </w:r>
    </w:p>
    <w:p w:rsidR="003F41E3" w:rsidRPr="00D07678" w:rsidRDefault="003F41E3" w:rsidP="00AF51D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678">
        <w:rPr>
          <w:rFonts w:ascii="Times New Roman" w:hAnsi="Times New Roman" w:cs="Times New Roman"/>
          <w:i/>
          <w:sz w:val="28"/>
          <w:szCs w:val="28"/>
        </w:rPr>
        <w:t>- время начала и окончания смены;</w:t>
      </w:r>
    </w:p>
    <w:p w:rsidR="003F41E3" w:rsidRPr="00D07678" w:rsidRDefault="003F41E3" w:rsidP="00AF51D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678">
        <w:rPr>
          <w:rFonts w:ascii="Times New Roman" w:hAnsi="Times New Roman" w:cs="Times New Roman"/>
          <w:i/>
          <w:sz w:val="28"/>
          <w:szCs w:val="28"/>
        </w:rPr>
        <w:t>- время начала и окончания перерыва для отдыха и питания, технологического перерыва и других перерывов согласно ПВТР;</w:t>
      </w:r>
    </w:p>
    <w:p w:rsidR="003F41E3" w:rsidRPr="00D07678" w:rsidRDefault="003F41E3" w:rsidP="00AF51D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678">
        <w:rPr>
          <w:rFonts w:ascii="Times New Roman" w:hAnsi="Times New Roman" w:cs="Times New Roman"/>
          <w:i/>
          <w:sz w:val="28"/>
          <w:szCs w:val="28"/>
        </w:rPr>
        <w:t>- количество смен в отчетный период (месяц, квартал и др.);</w:t>
      </w:r>
    </w:p>
    <w:p w:rsidR="003F41E3" w:rsidRPr="00D07678" w:rsidRDefault="003F41E3" w:rsidP="00AF51D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678">
        <w:rPr>
          <w:rFonts w:ascii="Times New Roman" w:hAnsi="Times New Roman" w:cs="Times New Roman"/>
          <w:i/>
          <w:sz w:val="28"/>
          <w:szCs w:val="28"/>
        </w:rPr>
        <w:t>- количество рабочих и выходных дней в отчетном периоде;</w:t>
      </w:r>
    </w:p>
    <w:p w:rsidR="003F41E3" w:rsidRPr="00D07678" w:rsidRDefault="003F41E3" w:rsidP="00AF51D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678">
        <w:rPr>
          <w:rFonts w:ascii="Times New Roman" w:hAnsi="Times New Roman" w:cs="Times New Roman"/>
          <w:i/>
          <w:sz w:val="28"/>
          <w:szCs w:val="28"/>
        </w:rPr>
        <w:t>- другую информацию, учитывающую специфику вида деятельности организации.</w:t>
      </w:r>
    </w:p>
    <w:p w:rsidR="003F41E3" w:rsidRPr="00AF51D7" w:rsidRDefault="00F7312C" w:rsidP="00AF5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1D7">
        <w:rPr>
          <w:rFonts w:ascii="Times New Roman" w:hAnsi="Times New Roman" w:cs="Times New Roman"/>
          <w:sz w:val="28"/>
          <w:szCs w:val="28"/>
        </w:rPr>
        <w:tab/>
        <w:t xml:space="preserve">Продолжительность смены не должна превышать </w:t>
      </w:r>
      <w:r w:rsidRPr="00D07678">
        <w:rPr>
          <w:rFonts w:ascii="Times New Roman" w:hAnsi="Times New Roman" w:cs="Times New Roman"/>
          <w:b/>
          <w:sz w:val="28"/>
          <w:szCs w:val="28"/>
        </w:rPr>
        <w:t>12 часов</w:t>
      </w:r>
      <w:r w:rsidRPr="00AF51D7">
        <w:rPr>
          <w:rFonts w:ascii="Times New Roman" w:hAnsi="Times New Roman" w:cs="Times New Roman"/>
          <w:sz w:val="28"/>
          <w:szCs w:val="28"/>
        </w:rPr>
        <w:t>.</w:t>
      </w:r>
    </w:p>
    <w:p w:rsidR="00F7312C" w:rsidRPr="00AF51D7" w:rsidRDefault="00F7312C" w:rsidP="00AF5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1D7">
        <w:rPr>
          <w:rFonts w:ascii="Times New Roman" w:hAnsi="Times New Roman" w:cs="Times New Roman"/>
          <w:sz w:val="28"/>
          <w:szCs w:val="28"/>
        </w:rPr>
        <w:tab/>
        <w:t xml:space="preserve">Перечень работников, для которых может устанавливаться продолжительность смены свыше 12 часов но не более 24 часов, утвержден постановлением </w:t>
      </w:r>
      <w:r w:rsidR="00AF51D7">
        <w:rPr>
          <w:rFonts w:ascii="Times New Roman" w:hAnsi="Times New Roman" w:cs="Times New Roman"/>
          <w:sz w:val="28"/>
          <w:szCs w:val="28"/>
        </w:rPr>
        <w:t xml:space="preserve">Совета Министров РБ от 25.01.2008 </w:t>
      </w:r>
      <w:r w:rsidRPr="00AF51D7">
        <w:rPr>
          <w:rFonts w:ascii="Times New Roman" w:hAnsi="Times New Roman" w:cs="Times New Roman"/>
          <w:sz w:val="28"/>
          <w:szCs w:val="28"/>
        </w:rPr>
        <w:t>№ 104</w:t>
      </w:r>
      <w:r w:rsidR="00AF51D7">
        <w:rPr>
          <w:rFonts w:ascii="Times New Roman" w:hAnsi="Times New Roman" w:cs="Times New Roman"/>
          <w:sz w:val="28"/>
          <w:szCs w:val="28"/>
        </w:rPr>
        <w:t xml:space="preserve"> «О продолжительности смены свыше 12 часов для отдельных категорий работников»</w:t>
      </w:r>
      <w:r w:rsidRPr="00AF51D7">
        <w:rPr>
          <w:rFonts w:ascii="Times New Roman" w:hAnsi="Times New Roman" w:cs="Times New Roman"/>
          <w:sz w:val="28"/>
          <w:szCs w:val="28"/>
        </w:rPr>
        <w:t>.</w:t>
      </w:r>
    </w:p>
    <w:p w:rsidR="00F7312C" w:rsidRPr="000105B2" w:rsidRDefault="00F7312C" w:rsidP="00AF51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1D7">
        <w:rPr>
          <w:rFonts w:ascii="Times New Roman" w:hAnsi="Times New Roman" w:cs="Times New Roman"/>
          <w:sz w:val="28"/>
          <w:szCs w:val="28"/>
        </w:rPr>
        <w:tab/>
        <w:t xml:space="preserve">Работники чередуются по сменам равномерно. </w:t>
      </w:r>
      <w:r w:rsidRPr="000105B2">
        <w:rPr>
          <w:rFonts w:ascii="Times New Roman" w:hAnsi="Times New Roman" w:cs="Times New Roman"/>
          <w:b/>
          <w:sz w:val="28"/>
          <w:szCs w:val="28"/>
        </w:rPr>
        <w:t>Работа в течение двух смен подряд запрещается.</w:t>
      </w:r>
    </w:p>
    <w:p w:rsidR="00F7312C" w:rsidRPr="000105B2" w:rsidRDefault="00F7312C" w:rsidP="00AF51D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51D7">
        <w:rPr>
          <w:rFonts w:ascii="Times New Roman" w:hAnsi="Times New Roman" w:cs="Times New Roman"/>
          <w:sz w:val="28"/>
          <w:szCs w:val="28"/>
        </w:rPr>
        <w:tab/>
      </w:r>
      <w:r w:rsidRPr="000105B2">
        <w:rPr>
          <w:rFonts w:ascii="Times New Roman" w:hAnsi="Times New Roman" w:cs="Times New Roman"/>
          <w:i/>
          <w:sz w:val="28"/>
          <w:szCs w:val="28"/>
        </w:rPr>
        <w:t>Исходя из сложившейся практики графики работы (сменности) целесообразно составлять на каждого работника индивидуально.</w:t>
      </w:r>
    </w:p>
    <w:p w:rsidR="00F7312C" w:rsidRPr="000105B2" w:rsidRDefault="00F7312C" w:rsidP="00AF51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1D7">
        <w:rPr>
          <w:rFonts w:ascii="Times New Roman" w:hAnsi="Times New Roman" w:cs="Times New Roman"/>
          <w:sz w:val="28"/>
          <w:szCs w:val="28"/>
        </w:rPr>
        <w:tab/>
      </w:r>
      <w:r w:rsidR="00EA293D" w:rsidRPr="000105B2">
        <w:rPr>
          <w:rFonts w:ascii="Times New Roman" w:hAnsi="Times New Roman" w:cs="Times New Roman"/>
          <w:b/>
          <w:sz w:val="28"/>
          <w:szCs w:val="28"/>
        </w:rPr>
        <w:t xml:space="preserve">Минимально продолжительность ежедневного отдыха между сменами </w:t>
      </w:r>
      <w:r w:rsidR="00EA293D" w:rsidRPr="00AF51D7">
        <w:rPr>
          <w:rFonts w:ascii="Times New Roman" w:hAnsi="Times New Roman" w:cs="Times New Roman"/>
          <w:sz w:val="28"/>
          <w:szCs w:val="28"/>
        </w:rPr>
        <w:t xml:space="preserve">(от конца одной до начала следующей) должна быть со временем перерыва для отдыха и питания </w:t>
      </w:r>
      <w:r w:rsidR="00EA293D" w:rsidRPr="000105B2">
        <w:rPr>
          <w:rFonts w:ascii="Times New Roman" w:hAnsi="Times New Roman" w:cs="Times New Roman"/>
          <w:b/>
          <w:sz w:val="28"/>
          <w:szCs w:val="28"/>
        </w:rPr>
        <w:t>не менее двойной продолжительности времени работы в предшествующей отдыху смене.</w:t>
      </w:r>
    </w:p>
    <w:p w:rsidR="00EA293D" w:rsidRPr="00AF51D7" w:rsidRDefault="00EA293D" w:rsidP="00AF5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1D7">
        <w:rPr>
          <w:rFonts w:ascii="Times New Roman" w:hAnsi="Times New Roman" w:cs="Times New Roman"/>
          <w:sz w:val="28"/>
          <w:szCs w:val="28"/>
        </w:rPr>
        <w:tab/>
        <w:t>Если продолжительность смены по графику больше 8 часов, уменьшение продолжительности ежедневного отдыха между сменами компенсируется за счет увеличения еженедельного непрерывного отдыха</w:t>
      </w:r>
      <w:r w:rsidR="00D02572" w:rsidRPr="00AF51D7">
        <w:rPr>
          <w:rFonts w:ascii="Times New Roman" w:hAnsi="Times New Roman" w:cs="Times New Roman"/>
          <w:sz w:val="28"/>
          <w:szCs w:val="28"/>
        </w:rPr>
        <w:t>.</w:t>
      </w:r>
    </w:p>
    <w:p w:rsidR="00D02572" w:rsidRPr="00D07678" w:rsidRDefault="00D02572" w:rsidP="00AF51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7678">
        <w:rPr>
          <w:rFonts w:ascii="Times New Roman" w:hAnsi="Times New Roman" w:cs="Times New Roman"/>
          <w:i/>
          <w:sz w:val="28"/>
          <w:szCs w:val="28"/>
        </w:rPr>
        <w:tab/>
        <w:t xml:space="preserve">Нанимателям необходимо учитывать, что утверждение графика работ (сменности) не освобождает об обязанности вести </w:t>
      </w:r>
      <w:r w:rsidRPr="00D07678">
        <w:rPr>
          <w:rFonts w:ascii="Times New Roman" w:hAnsi="Times New Roman" w:cs="Times New Roman"/>
          <w:b/>
          <w:i/>
          <w:sz w:val="28"/>
          <w:szCs w:val="28"/>
        </w:rPr>
        <w:t>табель учета рабочего времени.</w:t>
      </w:r>
    </w:p>
    <w:p w:rsidR="0027021E" w:rsidRPr="00AF51D7" w:rsidRDefault="00D02572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F51D7">
        <w:rPr>
          <w:sz w:val="28"/>
          <w:szCs w:val="28"/>
        </w:rPr>
        <w:tab/>
        <w:t>Установленный режим рабочего времени доводится до ведома работников не позднее одного месяца до введения его в действие.</w:t>
      </w:r>
      <w:r w:rsidR="0027021E" w:rsidRPr="00AF51D7">
        <w:rPr>
          <w:sz w:val="28"/>
          <w:szCs w:val="28"/>
        </w:rPr>
        <w:t xml:space="preserve"> А в случае производственной необходимости наниматель имеет право изменить последовательность чередования работников по сменам, предупредив об этом работника не позднее чем за день до начала смены.</w:t>
      </w:r>
    </w:p>
    <w:p w:rsidR="0027021E" w:rsidRPr="00AF51D7" w:rsidRDefault="0027021E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3F41E3" w:rsidRPr="00AF51D7" w:rsidRDefault="0027021E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  <w:r w:rsidRPr="00AF51D7">
        <w:rPr>
          <w:b/>
          <w:sz w:val="28"/>
          <w:szCs w:val="28"/>
        </w:rPr>
        <w:t>Положение о структурном подразделении</w:t>
      </w:r>
    </w:p>
    <w:p w:rsidR="0027021E" w:rsidRPr="00AF51D7" w:rsidRDefault="0027021E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27021E" w:rsidRPr="00AF51D7" w:rsidRDefault="0027021E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F51D7">
        <w:rPr>
          <w:sz w:val="28"/>
          <w:szCs w:val="28"/>
        </w:rPr>
        <w:tab/>
        <w:t xml:space="preserve">Достижение целей </w:t>
      </w:r>
      <w:r w:rsidR="009C2BE9" w:rsidRPr="00AF51D7">
        <w:rPr>
          <w:sz w:val="28"/>
          <w:szCs w:val="28"/>
        </w:rPr>
        <w:t xml:space="preserve">организации во многом зависит от взаимодействия, оперативного разрешения возникающих проблем структурными подразделениями. Немаловажной задачей является четкое разграничение </w:t>
      </w:r>
      <w:r w:rsidR="009C2BE9" w:rsidRPr="00AF51D7">
        <w:rPr>
          <w:sz w:val="28"/>
          <w:szCs w:val="28"/>
        </w:rPr>
        <w:lastRenderedPageBreak/>
        <w:t>функций и обязанностей между структурными подразделениями внутри организации. Разделение функций и обязанностей помогает нанимателю наладить надлежащий контроль за эффективностью работы каждого структурного подразделения, разработать в случае необходимости дополнительную систему мотивации персонала</w:t>
      </w:r>
      <w:r w:rsidR="00A36EAE" w:rsidRPr="00AF51D7">
        <w:rPr>
          <w:sz w:val="28"/>
          <w:szCs w:val="28"/>
        </w:rPr>
        <w:t>.</w:t>
      </w:r>
    </w:p>
    <w:p w:rsidR="00A36EAE" w:rsidRPr="00AF51D7" w:rsidRDefault="00A36EAE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F51D7">
        <w:rPr>
          <w:sz w:val="28"/>
          <w:szCs w:val="28"/>
        </w:rPr>
        <w:tab/>
        <w:t>Положение о структурном по</w:t>
      </w:r>
      <w:r w:rsidR="00A51039" w:rsidRPr="00AF51D7">
        <w:rPr>
          <w:sz w:val="28"/>
          <w:szCs w:val="28"/>
        </w:rPr>
        <w:t>дразделении определяет статус структурного подразделения в организации, его функции, основные задачи, права и обязанности, порядок взаимодействия с другими структурными подразделениями.</w:t>
      </w:r>
    </w:p>
    <w:p w:rsidR="00A51039" w:rsidRPr="00AF51D7" w:rsidRDefault="00A51039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F51D7">
        <w:rPr>
          <w:sz w:val="28"/>
          <w:szCs w:val="28"/>
        </w:rPr>
        <w:tab/>
        <w:t>Такое положение разрабатывается нанимателем самостоятельно.</w:t>
      </w:r>
    </w:p>
    <w:p w:rsidR="00261F21" w:rsidRPr="00AF51D7" w:rsidRDefault="00261F21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F51D7">
        <w:rPr>
          <w:sz w:val="28"/>
          <w:szCs w:val="28"/>
        </w:rPr>
        <w:tab/>
        <w:t>После утверждения с положением необходимо ознакомить всех работников структурного подразделения.</w:t>
      </w:r>
    </w:p>
    <w:p w:rsidR="00261F21" w:rsidRPr="00AF51D7" w:rsidRDefault="00261F21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F51D7">
        <w:rPr>
          <w:sz w:val="28"/>
          <w:szCs w:val="28"/>
        </w:rPr>
        <w:tab/>
        <w:t xml:space="preserve">При разработке положения о структурном подразделении необходимо руководствоваться другими ЛПА организации, ЕКСД, ЕТКС, </w:t>
      </w:r>
      <w:r w:rsidR="006A76E4" w:rsidRPr="00AF51D7">
        <w:rPr>
          <w:sz w:val="28"/>
          <w:szCs w:val="28"/>
        </w:rPr>
        <w:t xml:space="preserve">Инструкцией </w:t>
      </w:r>
      <w:r w:rsidR="006A76E4">
        <w:rPr>
          <w:sz w:val="28"/>
          <w:szCs w:val="28"/>
        </w:rPr>
        <w:t>по делопроизводству в государственных органах, иных организациях, утвержденной постановление Министерства юстиций РБ от 19.01.2009 № 4</w:t>
      </w:r>
      <w:r w:rsidRPr="00AF51D7">
        <w:rPr>
          <w:sz w:val="28"/>
          <w:szCs w:val="28"/>
        </w:rPr>
        <w:t>.</w:t>
      </w:r>
    </w:p>
    <w:p w:rsidR="00261F21" w:rsidRPr="00D07678" w:rsidRDefault="00C567E0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sz w:val="28"/>
          <w:szCs w:val="28"/>
        </w:rPr>
      </w:pPr>
      <w:r w:rsidRPr="00D07678">
        <w:rPr>
          <w:i/>
          <w:sz w:val="28"/>
          <w:szCs w:val="28"/>
        </w:rPr>
        <w:tab/>
        <w:t xml:space="preserve">Положение о структурном подразделении может содержать следующие </w:t>
      </w:r>
      <w:r w:rsidRPr="00D07678">
        <w:rPr>
          <w:b/>
          <w:i/>
          <w:sz w:val="28"/>
          <w:szCs w:val="28"/>
        </w:rPr>
        <w:t>разделы</w:t>
      </w:r>
      <w:r w:rsidRPr="00D07678">
        <w:rPr>
          <w:i/>
          <w:sz w:val="28"/>
          <w:szCs w:val="28"/>
        </w:rPr>
        <w:t>:</w:t>
      </w:r>
    </w:p>
    <w:p w:rsidR="00C567E0" w:rsidRPr="00D07678" w:rsidRDefault="00C567E0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sz w:val="28"/>
          <w:szCs w:val="28"/>
        </w:rPr>
      </w:pPr>
      <w:r w:rsidRPr="00D07678">
        <w:rPr>
          <w:i/>
          <w:sz w:val="28"/>
          <w:szCs w:val="28"/>
        </w:rPr>
        <w:t>- общие положения;</w:t>
      </w:r>
    </w:p>
    <w:p w:rsidR="00C567E0" w:rsidRPr="00D07678" w:rsidRDefault="00C567E0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sz w:val="28"/>
          <w:szCs w:val="28"/>
        </w:rPr>
      </w:pPr>
      <w:r w:rsidRPr="00D07678">
        <w:rPr>
          <w:i/>
          <w:sz w:val="28"/>
          <w:szCs w:val="28"/>
        </w:rPr>
        <w:t>- организационная структура;</w:t>
      </w:r>
    </w:p>
    <w:p w:rsidR="00C567E0" w:rsidRPr="00D07678" w:rsidRDefault="00C567E0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sz w:val="28"/>
          <w:szCs w:val="28"/>
        </w:rPr>
      </w:pPr>
      <w:r w:rsidRPr="00D07678">
        <w:rPr>
          <w:i/>
          <w:sz w:val="28"/>
          <w:szCs w:val="28"/>
        </w:rPr>
        <w:t>- функции и задачи;</w:t>
      </w:r>
    </w:p>
    <w:p w:rsidR="00C567E0" w:rsidRPr="00D07678" w:rsidRDefault="00C567E0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sz w:val="28"/>
          <w:szCs w:val="28"/>
        </w:rPr>
      </w:pPr>
      <w:r w:rsidRPr="00D07678">
        <w:rPr>
          <w:i/>
          <w:sz w:val="28"/>
          <w:szCs w:val="28"/>
        </w:rPr>
        <w:t>- подчиненность и взаимоотношения с другими структурными подразделениями;</w:t>
      </w:r>
    </w:p>
    <w:p w:rsidR="00C567E0" w:rsidRPr="00D07678" w:rsidRDefault="00C567E0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sz w:val="28"/>
          <w:szCs w:val="28"/>
        </w:rPr>
      </w:pPr>
      <w:r w:rsidRPr="00D07678">
        <w:rPr>
          <w:i/>
          <w:sz w:val="28"/>
          <w:szCs w:val="28"/>
        </w:rPr>
        <w:t>- права и обязанности;</w:t>
      </w:r>
    </w:p>
    <w:p w:rsidR="00C567E0" w:rsidRPr="00D07678" w:rsidRDefault="00C567E0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sz w:val="28"/>
          <w:szCs w:val="28"/>
        </w:rPr>
      </w:pPr>
      <w:r w:rsidRPr="00D07678">
        <w:rPr>
          <w:i/>
          <w:sz w:val="28"/>
          <w:szCs w:val="28"/>
        </w:rPr>
        <w:t>- ответственность.</w:t>
      </w:r>
    </w:p>
    <w:p w:rsidR="00C567E0" w:rsidRPr="00AF51D7" w:rsidRDefault="00C567E0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C567E0" w:rsidRPr="00AF51D7" w:rsidRDefault="00C567E0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sz w:val="28"/>
          <w:szCs w:val="28"/>
        </w:rPr>
      </w:pPr>
      <w:r w:rsidRPr="00AF51D7">
        <w:rPr>
          <w:b/>
          <w:sz w:val="28"/>
          <w:szCs w:val="28"/>
        </w:rPr>
        <w:t>Положение об адаптации вновь принятых сотрудников</w:t>
      </w:r>
    </w:p>
    <w:p w:rsidR="00C567E0" w:rsidRPr="00AF51D7" w:rsidRDefault="00C567E0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C567E0" w:rsidRPr="00AF51D7" w:rsidRDefault="00C567E0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F51D7">
        <w:rPr>
          <w:sz w:val="28"/>
          <w:szCs w:val="28"/>
        </w:rPr>
        <w:tab/>
        <w:t>Положение об адаптации наиболее актуально для организаций, принимающих на работу сотрудников на работу с испытательным сроком. Под адаптацией вновь принятого сотрудника понимается процесс представления его коллективу, ознакомление с организацией, ее основными задачами</w:t>
      </w:r>
      <w:r w:rsidR="00D360B1" w:rsidRPr="00AF51D7">
        <w:rPr>
          <w:sz w:val="28"/>
          <w:szCs w:val="28"/>
        </w:rPr>
        <w:t>, способами выполнения работы, а также обучения работника.</w:t>
      </w:r>
    </w:p>
    <w:p w:rsidR="00B5592F" w:rsidRPr="00AF51D7" w:rsidRDefault="00B5592F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F51D7">
        <w:rPr>
          <w:sz w:val="28"/>
          <w:szCs w:val="28"/>
        </w:rPr>
        <w:tab/>
        <w:t>В ходе адаптации сотрудник должен овладеть основными необходимыми для работы в организации, возможно новой</w:t>
      </w:r>
      <w:r w:rsidR="00DC05B8" w:rsidRPr="00AF51D7">
        <w:rPr>
          <w:sz w:val="28"/>
          <w:szCs w:val="28"/>
        </w:rPr>
        <w:t xml:space="preserve"> спецификой трудовой деятельности. Ответственные должностные лица нанимателя, в свою очередь, должны обучать и помогать новому сотруднику овладеть необходимыми навыками, в </w:t>
      </w:r>
      <w:proofErr w:type="spellStart"/>
      <w:r w:rsidR="00DC05B8" w:rsidRPr="00AF51D7">
        <w:rPr>
          <w:sz w:val="28"/>
          <w:szCs w:val="28"/>
        </w:rPr>
        <w:t>т.ч</w:t>
      </w:r>
      <w:proofErr w:type="spellEnd"/>
      <w:r w:rsidR="00DC05B8" w:rsidRPr="00AF51D7">
        <w:rPr>
          <w:sz w:val="28"/>
          <w:szCs w:val="28"/>
        </w:rPr>
        <w:t>. по средствам консультаций</w:t>
      </w:r>
      <w:r w:rsidR="004927D0">
        <w:rPr>
          <w:sz w:val="28"/>
          <w:szCs w:val="28"/>
        </w:rPr>
        <w:t>,</w:t>
      </w:r>
      <w:r w:rsidR="00DC05B8" w:rsidRPr="00AF51D7">
        <w:rPr>
          <w:sz w:val="28"/>
          <w:szCs w:val="28"/>
        </w:rPr>
        <w:t xml:space="preserve"> и</w:t>
      </w:r>
      <w:r w:rsidRPr="00AF51D7">
        <w:rPr>
          <w:sz w:val="28"/>
          <w:szCs w:val="28"/>
        </w:rPr>
        <w:t xml:space="preserve"> да</w:t>
      </w:r>
      <w:r w:rsidR="00DC05B8" w:rsidRPr="00AF51D7">
        <w:rPr>
          <w:sz w:val="28"/>
          <w:szCs w:val="28"/>
        </w:rPr>
        <w:t>е</w:t>
      </w:r>
      <w:r w:rsidRPr="00AF51D7">
        <w:rPr>
          <w:sz w:val="28"/>
          <w:szCs w:val="28"/>
        </w:rPr>
        <w:t>т оценку про</w:t>
      </w:r>
      <w:r w:rsidR="008B4F38" w:rsidRPr="00AF51D7">
        <w:rPr>
          <w:sz w:val="28"/>
          <w:szCs w:val="28"/>
        </w:rPr>
        <w:t>фессиональным качествам работника по окончании испытательного срока.</w:t>
      </w:r>
    </w:p>
    <w:p w:rsidR="008B4F38" w:rsidRPr="00AF51D7" w:rsidRDefault="008B4F38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F51D7">
        <w:rPr>
          <w:sz w:val="28"/>
          <w:szCs w:val="28"/>
        </w:rPr>
        <w:tab/>
        <w:t xml:space="preserve">Положение об адаптации разрабатывается и утверждается нанимателем. </w:t>
      </w:r>
    </w:p>
    <w:p w:rsidR="008B4F38" w:rsidRPr="00AF51D7" w:rsidRDefault="008B4F38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F51D7">
        <w:rPr>
          <w:sz w:val="28"/>
          <w:szCs w:val="28"/>
        </w:rPr>
        <w:tab/>
        <w:t>В положении об адаптации необходимо установить этапы адаптации, сроки их проведения, критерии оценки результатов обучения вновь принятого сотрудника</w:t>
      </w:r>
      <w:r w:rsidR="008F49C2" w:rsidRPr="00AF51D7">
        <w:rPr>
          <w:sz w:val="28"/>
          <w:szCs w:val="28"/>
        </w:rPr>
        <w:t>.</w:t>
      </w:r>
    </w:p>
    <w:p w:rsidR="008F49C2" w:rsidRPr="00AF51D7" w:rsidRDefault="008F49C2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F51D7">
        <w:rPr>
          <w:sz w:val="28"/>
          <w:szCs w:val="28"/>
        </w:rPr>
        <w:lastRenderedPageBreak/>
        <w:tab/>
        <w:t>В соответствии со ст. 28 ТК с целью проверки соответствия работника поручаемой ему работе, трудовой договор по соглашению сторон может быть заключен с условием предварительного испытания.</w:t>
      </w:r>
    </w:p>
    <w:p w:rsidR="008F49C2" w:rsidRPr="00AF51D7" w:rsidRDefault="008F49C2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F51D7">
        <w:rPr>
          <w:sz w:val="28"/>
          <w:szCs w:val="28"/>
        </w:rPr>
        <w:tab/>
        <w:t xml:space="preserve">Срок предварительного испытания не должен превышать </w:t>
      </w:r>
      <w:r w:rsidRPr="00D07678">
        <w:rPr>
          <w:b/>
          <w:sz w:val="28"/>
          <w:szCs w:val="28"/>
        </w:rPr>
        <w:t>3 месяцев</w:t>
      </w:r>
      <w:r w:rsidRPr="00AF51D7">
        <w:rPr>
          <w:sz w:val="28"/>
          <w:szCs w:val="28"/>
        </w:rPr>
        <w:t>, не считая периода временной нетрудоспособности и других периодов, когда работник отсутствовал на работе.</w:t>
      </w:r>
    </w:p>
    <w:p w:rsidR="008F49C2" w:rsidRPr="00AF51D7" w:rsidRDefault="008F49C2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07678">
        <w:rPr>
          <w:b/>
          <w:sz w:val="28"/>
          <w:szCs w:val="28"/>
        </w:rPr>
        <w:tab/>
        <w:t>Общий срок адаптации</w:t>
      </w:r>
      <w:r w:rsidRPr="00AF51D7">
        <w:rPr>
          <w:sz w:val="28"/>
          <w:szCs w:val="28"/>
        </w:rPr>
        <w:t xml:space="preserve"> вновь принятых сотрудников целесообразно устанавливать также не более 3 месяцев.</w:t>
      </w:r>
    </w:p>
    <w:p w:rsidR="008F49C2" w:rsidRPr="0015642A" w:rsidRDefault="008F49C2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sz w:val="28"/>
          <w:szCs w:val="28"/>
        </w:rPr>
      </w:pPr>
      <w:r w:rsidRPr="00D07678">
        <w:rPr>
          <w:b/>
          <w:i/>
          <w:sz w:val="28"/>
          <w:szCs w:val="28"/>
        </w:rPr>
        <w:t xml:space="preserve">Разделы </w:t>
      </w:r>
      <w:r w:rsidRPr="0015642A">
        <w:rPr>
          <w:i/>
          <w:sz w:val="28"/>
          <w:szCs w:val="28"/>
        </w:rPr>
        <w:t>Положения об адаптации:</w:t>
      </w:r>
    </w:p>
    <w:p w:rsidR="008F49C2" w:rsidRPr="0015642A" w:rsidRDefault="008F49C2" w:rsidP="00AF51D7">
      <w:pPr>
        <w:pStyle w:val="newncpi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i/>
          <w:sz w:val="28"/>
          <w:szCs w:val="28"/>
        </w:rPr>
      </w:pPr>
      <w:r w:rsidRPr="0015642A">
        <w:rPr>
          <w:i/>
          <w:sz w:val="28"/>
          <w:szCs w:val="28"/>
        </w:rPr>
        <w:t>Общие положения.</w:t>
      </w:r>
    </w:p>
    <w:p w:rsidR="008F49C2" w:rsidRPr="0015642A" w:rsidRDefault="008F49C2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sz w:val="28"/>
          <w:szCs w:val="28"/>
        </w:rPr>
      </w:pPr>
      <w:r w:rsidRPr="0015642A">
        <w:rPr>
          <w:i/>
          <w:sz w:val="28"/>
          <w:szCs w:val="28"/>
        </w:rPr>
        <w:t>В первом разделе указываются цели и задачи проведения адаптации</w:t>
      </w:r>
      <w:r w:rsidR="00294117" w:rsidRPr="0015642A">
        <w:rPr>
          <w:i/>
          <w:sz w:val="28"/>
          <w:szCs w:val="28"/>
        </w:rPr>
        <w:t>, среди которых в зависимости от вида деятельности организации могут быть:</w:t>
      </w:r>
    </w:p>
    <w:p w:rsidR="00294117" w:rsidRPr="0015642A" w:rsidRDefault="00294117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sz w:val="28"/>
          <w:szCs w:val="28"/>
        </w:rPr>
      </w:pPr>
      <w:r w:rsidRPr="0015642A">
        <w:rPr>
          <w:i/>
          <w:sz w:val="28"/>
          <w:szCs w:val="28"/>
        </w:rPr>
        <w:t>- подробное информирование сотрудника о специфике работы организации;</w:t>
      </w:r>
    </w:p>
    <w:p w:rsidR="00294117" w:rsidRPr="0015642A" w:rsidRDefault="00294117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sz w:val="28"/>
          <w:szCs w:val="28"/>
        </w:rPr>
      </w:pPr>
      <w:r w:rsidRPr="0015642A">
        <w:rPr>
          <w:i/>
          <w:sz w:val="28"/>
          <w:szCs w:val="28"/>
        </w:rPr>
        <w:t>- ознакомление с особенностями труда на рабочем месте;</w:t>
      </w:r>
    </w:p>
    <w:p w:rsidR="00294117" w:rsidRPr="0015642A" w:rsidRDefault="00294117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sz w:val="28"/>
          <w:szCs w:val="28"/>
        </w:rPr>
      </w:pPr>
      <w:r w:rsidRPr="0015642A">
        <w:rPr>
          <w:i/>
          <w:sz w:val="28"/>
          <w:szCs w:val="28"/>
        </w:rPr>
        <w:t>- обучение сотрудника;</w:t>
      </w:r>
    </w:p>
    <w:p w:rsidR="00294117" w:rsidRPr="0015642A" w:rsidRDefault="00294117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sz w:val="28"/>
          <w:szCs w:val="28"/>
        </w:rPr>
      </w:pPr>
      <w:r w:rsidRPr="0015642A">
        <w:rPr>
          <w:i/>
          <w:sz w:val="28"/>
          <w:szCs w:val="28"/>
        </w:rPr>
        <w:t>- достижение эффективности работы в короткие сроки;</w:t>
      </w:r>
    </w:p>
    <w:p w:rsidR="00294117" w:rsidRPr="0015642A" w:rsidRDefault="00294117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sz w:val="28"/>
          <w:szCs w:val="28"/>
        </w:rPr>
      </w:pPr>
      <w:r w:rsidRPr="0015642A">
        <w:rPr>
          <w:i/>
          <w:sz w:val="28"/>
          <w:szCs w:val="28"/>
        </w:rPr>
        <w:t>- определение направлений обучения с целью совершенствования профессиональных навыков;</w:t>
      </w:r>
    </w:p>
    <w:p w:rsidR="00294117" w:rsidRPr="0015642A" w:rsidRDefault="00294117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sz w:val="28"/>
          <w:szCs w:val="28"/>
        </w:rPr>
      </w:pPr>
      <w:r w:rsidRPr="0015642A">
        <w:rPr>
          <w:i/>
          <w:sz w:val="28"/>
          <w:szCs w:val="28"/>
        </w:rPr>
        <w:t>- уменьшение ошибок в связи с началом работы на новом рабочем месте;</w:t>
      </w:r>
    </w:p>
    <w:p w:rsidR="00294117" w:rsidRPr="0015642A" w:rsidRDefault="00294117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sz w:val="28"/>
          <w:szCs w:val="28"/>
        </w:rPr>
      </w:pPr>
      <w:r w:rsidRPr="0015642A">
        <w:rPr>
          <w:i/>
          <w:sz w:val="28"/>
          <w:szCs w:val="28"/>
        </w:rPr>
        <w:t>- оценка профессиональных навыков и качеств работника.</w:t>
      </w:r>
    </w:p>
    <w:p w:rsidR="00294117" w:rsidRPr="0015642A" w:rsidRDefault="00294117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sz w:val="28"/>
          <w:szCs w:val="28"/>
        </w:rPr>
      </w:pPr>
      <w:r w:rsidRPr="0015642A">
        <w:rPr>
          <w:i/>
          <w:sz w:val="28"/>
          <w:szCs w:val="28"/>
        </w:rPr>
        <w:t>2. Распределение обязанностей участников процесса адаптации.</w:t>
      </w:r>
    </w:p>
    <w:p w:rsidR="00801D3A" w:rsidRPr="0015642A" w:rsidRDefault="00801D3A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sz w:val="28"/>
          <w:szCs w:val="28"/>
        </w:rPr>
      </w:pPr>
      <w:r w:rsidRPr="0015642A">
        <w:rPr>
          <w:i/>
          <w:sz w:val="28"/>
          <w:szCs w:val="28"/>
        </w:rPr>
        <w:t>С целью проведения процесса адаптации наиболее эффективно для каждого вновь принятого сотрудника необходимо назначить куратора. Во втором разделе необходимо прописать обязанности куратора, его функции. А также установить процент участия в процессе адаптации руководителя структурного подразделения вновь принятого сотрудника.</w:t>
      </w:r>
    </w:p>
    <w:p w:rsidR="00801D3A" w:rsidRPr="0015642A" w:rsidRDefault="00801D3A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sz w:val="28"/>
          <w:szCs w:val="28"/>
        </w:rPr>
      </w:pPr>
      <w:r w:rsidRPr="0015642A">
        <w:rPr>
          <w:i/>
          <w:sz w:val="28"/>
          <w:szCs w:val="28"/>
        </w:rPr>
        <w:t>3 Этапы адаптации. Сроки их проведения.</w:t>
      </w:r>
    </w:p>
    <w:p w:rsidR="00801D3A" w:rsidRPr="0015642A" w:rsidRDefault="00801D3A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sz w:val="28"/>
          <w:szCs w:val="28"/>
        </w:rPr>
      </w:pPr>
      <w:r w:rsidRPr="0015642A">
        <w:rPr>
          <w:i/>
          <w:sz w:val="28"/>
          <w:szCs w:val="28"/>
        </w:rPr>
        <w:t>В третьем разделе прописываются конкретные этапы</w:t>
      </w:r>
      <w:r w:rsidR="008D0D6C" w:rsidRPr="0015642A">
        <w:rPr>
          <w:i/>
          <w:sz w:val="28"/>
          <w:szCs w:val="28"/>
        </w:rPr>
        <w:t xml:space="preserve"> адаптации и сроки их выполнения.</w:t>
      </w:r>
    </w:p>
    <w:p w:rsidR="008D0D6C" w:rsidRPr="0015642A" w:rsidRDefault="008D0D6C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sz w:val="28"/>
          <w:szCs w:val="28"/>
        </w:rPr>
      </w:pPr>
      <w:r w:rsidRPr="0015642A">
        <w:rPr>
          <w:i/>
          <w:sz w:val="28"/>
          <w:szCs w:val="28"/>
        </w:rPr>
        <w:t>4. Критерии оценки результатов адаптации. Контроль за проведением адаптации.</w:t>
      </w:r>
    </w:p>
    <w:p w:rsidR="008D0D6C" w:rsidRPr="00AF51D7" w:rsidRDefault="008D0D6C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8D0D6C" w:rsidRPr="00AF51D7" w:rsidRDefault="008D0D6C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  <w:r w:rsidRPr="00AF51D7">
        <w:rPr>
          <w:b/>
          <w:sz w:val="28"/>
          <w:szCs w:val="28"/>
        </w:rPr>
        <w:t>Положение об оплате труда (Положение о премировании)</w:t>
      </w:r>
    </w:p>
    <w:p w:rsidR="008D0D6C" w:rsidRPr="00AF51D7" w:rsidRDefault="008D0D6C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8D0D6C" w:rsidRPr="00AF51D7" w:rsidRDefault="008D0D6C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F51D7">
        <w:rPr>
          <w:sz w:val="28"/>
          <w:szCs w:val="28"/>
        </w:rPr>
        <w:tab/>
      </w:r>
      <w:r w:rsidR="00F81098" w:rsidRPr="00AF51D7">
        <w:rPr>
          <w:sz w:val="28"/>
          <w:szCs w:val="28"/>
        </w:rPr>
        <w:t xml:space="preserve">Положение об оплате труда является основным документом, на основании которого рассчитывается заработная плата. В </w:t>
      </w:r>
      <w:r w:rsidR="004927D0">
        <w:rPr>
          <w:sz w:val="28"/>
          <w:szCs w:val="28"/>
        </w:rPr>
        <w:t>П</w:t>
      </w:r>
      <w:r w:rsidR="00F81098" w:rsidRPr="00AF51D7">
        <w:rPr>
          <w:sz w:val="28"/>
          <w:szCs w:val="28"/>
        </w:rPr>
        <w:t>оложении об оплате труда указывается система оплаты труда, применяемая для каждого структурного подразделения, пересчитываются оклады (тарифные ставки</w:t>
      </w:r>
      <w:r w:rsidR="00000649" w:rsidRPr="00AF51D7">
        <w:rPr>
          <w:sz w:val="28"/>
          <w:szCs w:val="28"/>
        </w:rPr>
        <w:t>, тарифные оклады) работников, причитающиеся им надбавки, премии, компенсационные выплаты и др.</w:t>
      </w:r>
    </w:p>
    <w:p w:rsidR="00000649" w:rsidRPr="00AF51D7" w:rsidRDefault="00000649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F51D7">
        <w:rPr>
          <w:sz w:val="28"/>
          <w:szCs w:val="28"/>
        </w:rPr>
        <w:tab/>
        <w:t>В Положении об оплате труда необходимо детально прописать механизм начисления заработной платы работнику, критерии и порядок оценки нанимателем результативности труда.</w:t>
      </w:r>
    </w:p>
    <w:p w:rsidR="00000649" w:rsidRPr="00AF51D7" w:rsidRDefault="00000649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F51D7">
        <w:rPr>
          <w:sz w:val="28"/>
          <w:szCs w:val="28"/>
        </w:rPr>
        <w:lastRenderedPageBreak/>
        <w:tab/>
        <w:t>Помимо своей основной функции Положение об оплате труда является важным фактором повышения эффективности труда. Наличие прогрессивной системы оплаты труда в организации с установленными и прописанными в положении критериями для увеличения заработной платы</w:t>
      </w:r>
      <w:r w:rsidR="00741CCC" w:rsidRPr="00AF51D7">
        <w:rPr>
          <w:sz w:val="28"/>
          <w:szCs w:val="28"/>
        </w:rPr>
        <w:t xml:space="preserve"> выступает сильным </w:t>
      </w:r>
      <w:proofErr w:type="spellStart"/>
      <w:r w:rsidR="00741CCC" w:rsidRPr="00AF51D7">
        <w:rPr>
          <w:sz w:val="28"/>
          <w:szCs w:val="28"/>
        </w:rPr>
        <w:t>мотиватором</w:t>
      </w:r>
      <w:proofErr w:type="spellEnd"/>
      <w:r w:rsidR="00741CCC" w:rsidRPr="00AF51D7">
        <w:rPr>
          <w:sz w:val="28"/>
          <w:szCs w:val="28"/>
        </w:rPr>
        <w:t xml:space="preserve"> труда. В такой ситуации работник прекрасно представляет, что его доход напрямую зависит от его личного вклада в результат р</w:t>
      </w:r>
      <w:r w:rsidR="00FE02C6" w:rsidRPr="00AF51D7">
        <w:rPr>
          <w:sz w:val="28"/>
          <w:szCs w:val="28"/>
        </w:rPr>
        <w:t>а</w:t>
      </w:r>
      <w:r w:rsidR="00741CCC" w:rsidRPr="00AF51D7">
        <w:rPr>
          <w:sz w:val="28"/>
          <w:szCs w:val="28"/>
        </w:rPr>
        <w:t>боты.</w:t>
      </w:r>
    </w:p>
    <w:p w:rsidR="00741CCC" w:rsidRPr="00AF51D7" w:rsidRDefault="00741CCC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F51D7">
        <w:rPr>
          <w:sz w:val="28"/>
          <w:szCs w:val="28"/>
        </w:rPr>
        <w:tab/>
        <w:t>В зависимости от системы оплаты труда наниматель может разработать и утвердить положение о премировании</w:t>
      </w:r>
      <w:r w:rsidR="00FE02C6" w:rsidRPr="00AF51D7">
        <w:rPr>
          <w:sz w:val="28"/>
          <w:szCs w:val="28"/>
        </w:rPr>
        <w:t xml:space="preserve"> (оно может являться частью положения по оплате труда).</w:t>
      </w:r>
    </w:p>
    <w:p w:rsidR="00FE02C6" w:rsidRPr="00AF51D7" w:rsidRDefault="00FE02C6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F51D7">
        <w:rPr>
          <w:sz w:val="28"/>
          <w:szCs w:val="28"/>
        </w:rPr>
        <w:tab/>
        <w:t>Положение об оплате труда должно состоять из разделов. Количество разделов и их содержание зависит от структуры организации, вида деятельности, применяемой системы оплаты труда и других факторов.</w:t>
      </w:r>
    </w:p>
    <w:p w:rsidR="007D7CE2" w:rsidRPr="0015642A" w:rsidRDefault="007D7CE2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sz w:val="28"/>
          <w:szCs w:val="28"/>
        </w:rPr>
      </w:pPr>
      <w:r w:rsidRPr="0015642A">
        <w:rPr>
          <w:i/>
          <w:sz w:val="28"/>
          <w:szCs w:val="28"/>
        </w:rPr>
        <w:tab/>
        <w:t>Примерная структура Положения об оплате труда:</w:t>
      </w:r>
    </w:p>
    <w:p w:rsidR="007D7CE2" w:rsidRPr="0015642A" w:rsidRDefault="007D7CE2" w:rsidP="0015642A">
      <w:pPr>
        <w:pStyle w:val="newncpi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  <w:r w:rsidRPr="0015642A">
        <w:rPr>
          <w:i/>
          <w:sz w:val="28"/>
          <w:szCs w:val="28"/>
        </w:rPr>
        <w:t xml:space="preserve"> </w:t>
      </w:r>
      <w:r w:rsidRPr="0015642A">
        <w:rPr>
          <w:b/>
          <w:i/>
          <w:sz w:val="28"/>
          <w:szCs w:val="28"/>
        </w:rPr>
        <w:t>Общие положения.</w:t>
      </w:r>
    </w:p>
    <w:p w:rsidR="007D7CE2" w:rsidRPr="0015642A" w:rsidRDefault="007D7CE2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sz w:val="28"/>
          <w:szCs w:val="28"/>
        </w:rPr>
      </w:pPr>
      <w:r w:rsidRPr="0015642A">
        <w:rPr>
          <w:i/>
          <w:sz w:val="28"/>
          <w:szCs w:val="28"/>
        </w:rPr>
        <w:tab/>
        <w:t>В первом разделе, как и в большинстве других ЛПА, прописываются цели и задачи положения об оплате труда.</w:t>
      </w:r>
    </w:p>
    <w:p w:rsidR="007D7CE2" w:rsidRPr="0015642A" w:rsidRDefault="007D7CE2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sz w:val="28"/>
          <w:szCs w:val="28"/>
        </w:rPr>
      </w:pPr>
      <w:r w:rsidRPr="0015642A">
        <w:rPr>
          <w:i/>
          <w:sz w:val="28"/>
          <w:szCs w:val="28"/>
        </w:rPr>
        <w:tab/>
        <w:t>Необходимо указать, что положение разрабатывается и утверждается в целях стимулирования и повышения эффективности труда.</w:t>
      </w:r>
    </w:p>
    <w:p w:rsidR="007D7CE2" w:rsidRPr="0015642A" w:rsidRDefault="007D7CE2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sz w:val="28"/>
          <w:szCs w:val="28"/>
        </w:rPr>
      </w:pPr>
      <w:r w:rsidRPr="0015642A">
        <w:rPr>
          <w:i/>
          <w:sz w:val="28"/>
          <w:szCs w:val="28"/>
        </w:rPr>
        <w:t>Основными задачами положения в зависимости от вида деятельности могут явиться:</w:t>
      </w:r>
    </w:p>
    <w:p w:rsidR="007D7CE2" w:rsidRPr="0015642A" w:rsidRDefault="007D7CE2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sz w:val="28"/>
          <w:szCs w:val="28"/>
        </w:rPr>
      </w:pPr>
      <w:r w:rsidRPr="0015642A">
        <w:rPr>
          <w:i/>
          <w:sz w:val="28"/>
          <w:szCs w:val="28"/>
        </w:rPr>
        <w:t>- внедрение прогрессивной системы оплаты труда;</w:t>
      </w:r>
    </w:p>
    <w:p w:rsidR="007D7CE2" w:rsidRPr="0015642A" w:rsidRDefault="007D7CE2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sz w:val="28"/>
          <w:szCs w:val="28"/>
        </w:rPr>
      </w:pPr>
      <w:r w:rsidRPr="0015642A">
        <w:rPr>
          <w:i/>
          <w:sz w:val="28"/>
          <w:szCs w:val="28"/>
        </w:rPr>
        <w:t>- повышение эффективности и качества работы сотрудников;</w:t>
      </w:r>
    </w:p>
    <w:p w:rsidR="007D7CE2" w:rsidRPr="0015642A" w:rsidRDefault="007D7CE2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sz w:val="28"/>
          <w:szCs w:val="28"/>
        </w:rPr>
      </w:pPr>
      <w:r w:rsidRPr="0015642A">
        <w:rPr>
          <w:i/>
          <w:sz w:val="28"/>
          <w:szCs w:val="28"/>
        </w:rPr>
        <w:t>- стимулирование деловой активности</w:t>
      </w:r>
      <w:r w:rsidR="002B1BC1" w:rsidRPr="0015642A">
        <w:rPr>
          <w:i/>
          <w:sz w:val="28"/>
          <w:szCs w:val="28"/>
        </w:rPr>
        <w:t xml:space="preserve"> сотрудников;</w:t>
      </w:r>
    </w:p>
    <w:p w:rsidR="002B1BC1" w:rsidRPr="0015642A" w:rsidRDefault="002B1BC1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sz w:val="28"/>
          <w:szCs w:val="28"/>
        </w:rPr>
      </w:pPr>
      <w:r w:rsidRPr="0015642A">
        <w:rPr>
          <w:i/>
          <w:sz w:val="28"/>
          <w:szCs w:val="28"/>
        </w:rPr>
        <w:t>- экономное использование сотрудниками организации материальных ресурсов организации;</w:t>
      </w:r>
    </w:p>
    <w:p w:rsidR="002B1BC1" w:rsidRPr="0015642A" w:rsidRDefault="002B1BC1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sz w:val="28"/>
          <w:szCs w:val="28"/>
        </w:rPr>
      </w:pPr>
      <w:r w:rsidRPr="0015642A">
        <w:rPr>
          <w:i/>
          <w:sz w:val="28"/>
          <w:szCs w:val="28"/>
        </w:rPr>
        <w:t>- наличие мотивации для карьерного роста сотрудников;</w:t>
      </w:r>
    </w:p>
    <w:p w:rsidR="002B1BC1" w:rsidRPr="0015642A" w:rsidRDefault="002B1BC1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sz w:val="28"/>
          <w:szCs w:val="28"/>
        </w:rPr>
      </w:pPr>
      <w:r w:rsidRPr="0015642A">
        <w:rPr>
          <w:i/>
          <w:sz w:val="28"/>
          <w:szCs w:val="28"/>
        </w:rPr>
        <w:t>- справедливое распределение фонда заработной платы в зависимости от личного вклада каждого сотрудника в результат работы организации.</w:t>
      </w:r>
    </w:p>
    <w:p w:rsidR="002B1BC1" w:rsidRPr="0015642A" w:rsidRDefault="002B1BC1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i/>
          <w:sz w:val="28"/>
          <w:szCs w:val="28"/>
        </w:rPr>
      </w:pPr>
      <w:r w:rsidRPr="0015642A">
        <w:rPr>
          <w:i/>
          <w:sz w:val="28"/>
          <w:szCs w:val="28"/>
        </w:rPr>
        <w:tab/>
        <w:t xml:space="preserve">2. </w:t>
      </w:r>
      <w:r w:rsidRPr="0015642A">
        <w:rPr>
          <w:b/>
          <w:i/>
          <w:sz w:val="28"/>
          <w:szCs w:val="28"/>
        </w:rPr>
        <w:t>Состав заработной платы.</w:t>
      </w:r>
    </w:p>
    <w:p w:rsidR="002B1BC1" w:rsidRPr="0015642A" w:rsidRDefault="002B1BC1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sz w:val="28"/>
          <w:szCs w:val="28"/>
        </w:rPr>
      </w:pPr>
      <w:r w:rsidRPr="0015642A">
        <w:rPr>
          <w:i/>
          <w:sz w:val="28"/>
          <w:szCs w:val="28"/>
        </w:rPr>
        <w:tab/>
        <w:t>Во втором разделе прежде всего необходимо указать систему оплаты труда, применяемую для каждого структурного подразделения.</w:t>
      </w:r>
    </w:p>
    <w:p w:rsidR="002B1BC1" w:rsidRPr="0015642A" w:rsidRDefault="002B1BC1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sz w:val="28"/>
          <w:szCs w:val="28"/>
        </w:rPr>
      </w:pPr>
      <w:r w:rsidRPr="0015642A">
        <w:rPr>
          <w:i/>
          <w:sz w:val="28"/>
          <w:szCs w:val="28"/>
        </w:rPr>
        <w:tab/>
        <w:t>Указывается состав заработной платы и порядок ее формирования. При применении прогрессивной системы оплаты труда</w:t>
      </w:r>
      <w:r w:rsidR="009E0D6B" w:rsidRPr="0015642A">
        <w:rPr>
          <w:i/>
          <w:sz w:val="28"/>
          <w:szCs w:val="28"/>
        </w:rPr>
        <w:t xml:space="preserve"> заработная плата состоит, как правило, из постоянно (фиксированной) и переменной (изменяется в зависимости от результата труда сотрудника в установленный нанимателем отчетный период).</w:t>
      </w:r>
    </w:p>
    <w:p w:rsidR="009E0D6B" w:rsidRPr="0015642A" w:rsidRDefault="009E0D6B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sz w:val="28"/>
          <w:szCs w:val="28"/>
        </w:rPr>
      </w:pPr>
      <w:r w:rsidRPr="0015642A">
        <w:rPr>
          <w:i/>
          <w:sz w:val="28"/>
          <w:szCs w:val="28"/>
        </w:rPr>
        <w:tab/>
        <w:t>Постоянная часть – это тарифная ставка (тарифный оклад), оклад. К переменной части заработной платы относятся доплаты, надбавки, компенсации, премии, различного рода бонусы и другие выплаты.</w:t>
      </w:r>
    </w:p>
    <w:p w:rsidR="009E0D6B" w:rsidRPr="0015642A" w:rsidRDefault="009E0D6B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sz w:val="28"/>
          <w:szCs w:val="28"/>
        </w:rPr>
      </w:pPr>
      <w:r w:rsidRPr="0015642A">
        <w:rPr>
          <w:i/>
          <w:sz w:val="28"/>
          <w:szCs w:val="28"/>
        </w:rPr>
        <w:tab/>
        <w:t>Также во втором разделе указывается порядок определения минимального размера оплаты труда, место, сроки</w:t>
      </w:r>
      <w:r w:rsidR="00CC0FB3" w:rsidRPr="0015642A">
        <w:rPr>
          <w:i/>
          <w:sz w:val="28"/>
          <w:szCs w:val="28"/>
        </w:rPr>
        <w:t>, порядок выплаты заработной платы. Оплата труда в условиях, отличающихся от нормальных. Индексация заработной платы. Порядок изменения условий оплаты труда и др.</w:t>
      </w:r>
    </w:p>
    <w:p w:rsidR="00CC0FB3" w:rsidRPr="0015642A" w:rsidRDefault="00CC0FB3" w:rsidP="00AF51D7">
      <w:pPr>
        <w:pStyle w:val="newncpi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b/>
          <w:i/>
          <w:sz w:val="28"/>
          <w:szCs w:val="28"/>
        </w:rPr>
      </w:pPr>
      <w:r w:rsidRPr="0015642A">
        <w:rPr>
          <w:b/>
          <w:i/>
          <w:sz w:val="28"/>
          <w:szCs w:val="28"/>
        </w:rPr>
        <w:t>Тарифная часть заработной платы.</w:t>
      </w:r>
    </w:p>
    <w:p w:rsidR="00CC0FB3" w:rsidRPr="0015642A" w:rsidRDefault="00CC0FB3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sz w:val="28"/>
          <w:szCs w:val="28"/>
        </w:rPr>
      </w:pPr>
      <w:r w:rsidRPr="0015642A">
        <w:rPr>
          <w:i/>
          <w:sz w:val="28"/>
          <w:szCs w:val="28"/>
        </w:rPr>
        <w:lastRenderedPageBreak/>
        <w:t>Оклад или тарифная ставка (тарифный оклад) являются постоянной частью заработной платы. В третьем разделе прописывается минимальный, гарантированный нанимателем размер оплаты труда при отработке установленной нормы часов в нормальных условиях труда или порядок его определения.</w:t>
      </w:r>
    </w:p>
    <w:p w:rsidR="00CC0FB3" w:rsidRPr="0015642A" w:rsidRDefault="00FF7DD4" w:rsidP="00AF51D7">
      <w:pPr>
        <w:pStyle w:val="newncpi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b/>
          <w:i/>
          <w:sz w:val="28"/>
          <w:szCs w:val="28"/>
        </w:rPr>
      </w:pPr>
      <w:r w:rsidRPr="0015642A">
        <w:rPr>
          <w:b/>
          <w:i/>
          <w:sz w:val="28"/>
          <w:szCs w:val="28"/>
        </w:rPr>
        <w:t>Надбавки и доплаты. Премирование.</w:t>
      </w:r>
    </w:p>
    <w:p w:rsidR="00FF7DD4" w:rsidRPr="0015642A" w:rsidRDefault="00FF7DD4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sz w:val="28"/>
          <w:szCs w:val="28"/>
        </w:rPr>
      </w:pPr>
      <w:r w:rsidRPr="0015642A">
        <w:rPr>
          <w:i/>
          <w:sz w:val="28"/>
          <w:szCs w:val="28"/>
        </w:rPr>
        <w:t xml:space="preserve">В </w:t>
      </w:r>
      <w:r w:rsidR="0081390C">
        <w:rPr>
          <w:i/>
          <w:sz w:val="28"/>
          <w:szCs w:val="28"/>
        </w:rPr>
        <w:t>ч</w:t>
      </w:r>
      <w:r w:rsidRPr="0015642A">
        <w:rPr>
          <w:i/>
          <w:sz w:val="28"/>
          <w:szCs w:val="28"/>
        </w:rPr>
        <w:t>етвертом разделе необходимо перечислить все виды доплат, надбавок и премий, применяемых у нанимателя. Определить их размер и условия выплаты. При составлении раздела особенно важно установить четкие, понятные работникам критерии оценки, за которые выплачиваются, установленные нанимателем надбавки, доплаты и премии.</w:t>
      </w:r>
    </w:p>
    <w:p w:rsidR="00FF7DD4" w:rsidRPr="00780B0F" w:rsidRDefault="00FF7DD4" w:rsidP="00AF51D7">
      <w:pPr>
        <w:pStyle w:val="newncpi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b/>
          <w:i/>
          <w:sz w:val="28"/>
          <w:szCs w:val="28"/>
        </w:rPr>
      </w:pPr>
      <w:r w:rsidRPr="00780B0F">
        <w:rPr>
          <w:b/>
          <w:i/>
          <w:sz w:val="28"/>
          <w:szCs w:val="28"/>
        </w:rPr>
        <w:t>Удержания из заработной платы.</w:t>
      </w:r>
    </w:p>
    <w:p w:rsidR="00FF7DD4" w:rsidRPr="0015642A" w:rsidRDefault="00FF7DD4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sz w:val="28"/>
          <w:szCs w:val="28"/>
        </w:rPr>
      </w:pPr>
      <w:r w:rsidRPr="0015642A">
        <w:rPr>
          <w:i/>
          <w:sz w:val="28"/>
          <w:szCs w:val="28"/>
        </w:rPr>
        <w:t>В пятом разделе перечисляются случаи, показатели (как правило, не выполнение доведенных показателей), при которых наниматель вправе</w:t>
      </w:r>
      <w:r w:rsidR="00AF51D7" w:rsidRPr="0015642A">
        <w:rPr>
          <w:i/>
          <w:sz w:val="28"/>
          <w:szCs w:val="28"/>
        </w:rPr>
        <w:t xml:space="preserve"> произвести удержания из начисляемой работнику заработной платы.</w:t>
      </w:r>
    </w:p>
    <w:p w:rsidR="00AF51D7" w:rsidRDefault="00AF51D7" w:rsidP="00AF51D7">
      <w:pPr>
        <w:pStyle w:val="newncpi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F51D7" w:rsidRDefault="00AF51D7" w:rsidP="00AF51D7">
      <w:pPr>
        <w:pStyle w:val="newncpi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Алексей ШТЕЙНЕР, юрист,</w:t>
      </w:r>
    </w:p>
    <w:p w:rsidR="00AF51D7" w:rsidRDefault="0015642A" w:rsidP="00AF51D7">
      <w:pPr>
        <w:pStyle w:val="newncpi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AF51D7">
        <w:rPr>
          <w:sz w:val="28"/>
          <w:szCs w:val="28"/>
        </w:rPr>
        <w:t>пециалист</w:t>
      </w:r>
      <w:proofErr w:type="gramEnd"/>
      <w:r w:rsidR="00AF51D7">
        <w:rPr>
          <w:sz w:val="28"/>
          <w:szCs w:val="28"/>
        </w:rPr>
        <w:t xml:space="preserve"> по трудовому законодательству</w:t>
      </w:r>
    </w:p>
    <w:p w:rsidR="0015642A" w:rsidRPr="00AF51D7" w:rsidRDefault="0015642A" w:rsidP="00AF51D7">
      <w:pPr>
        <w:pStyle w:val="newncpi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экономическая</w:t>
      </w:r>
      <w:proofErr w:type="gramEnd"/>
      <w:r>
        <w:rPr>
          <w:sz w:val="28"/>
          <w:szCs w:val="28"/>
        </w:rPr>
        <w:t xml:space="preserve"> газета от 02.06.2020 № 40)</w:t>
      </w:r>
    </w:p>
    <w:p w:rsidR="00AF51D7" w:rsidRPr="00AF51D7" w:rsidRDefault="00AF51D7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CC0FB3" w:rsidRPr="00AF51D7" w:rsidRDefault="00CC0FB3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CC0FB3" w:rsidRPr="00AF51D7" w:rsidRDefault="00CC0FB3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294117" w:rsidRPr="00AF51D7" w:rsidRDefault="00294117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8F49C2" w:rsidRPr="00AF51D7" w:rsidRDefault="008F49C2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C567E0" w:rsidRPr="00AF51D7" w:rsidRDefault="00C567E0" w:rsidP="00AF51D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sectPr w:rsidR="00C567E0" w:rsidRPr="00AF51D7" w:rsidSect="0043423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9765B"/>
    <w:multiLevelType w:val="hybridMultilevel"/>
    <w:tmpl w:val="5E1CD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52D6B"/>
    <w:multiLevelType w:val="hybridMultilevel"/>
    <w:tmpl w:val="8C10DEE4"/>
    <w:lvl w:ilvl="0" w:tplc="569AD95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66D150C"/>
    <w:multiLevelType w:val="hybridMultilevel"/>
    <w:tmpl w:val="EC6684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70843"/>
    <w:multiLevelType w:val="hybridMultilevel"/>
    <w:tmpl w:val="CA84C040"/>
    <w:lvl w:ilvl="0" w:tplc="815C38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2E"/>
    <w:rsid w:val="00000649"/>
    <w:rsid w:val="000105B2"/>
    <w:rsid w:val="000D1CD7"/>
    <w:rsid w:val="000D38E3"/>
    <w:rsid w:val="000E6CB7"/>
    <w:rsid w:val="00106C32"/>
    <w:rsid w:val="00110C02"/>
    <w:rsid w:val="0015642A"/>
    <w:rsid w:val="001E33E1"/>
    <w:rsid w:val="00261F21"/>
    <w:rsid w:val="0027021E"/>
    <w:rsid w:val="00274868"/>
    <w:rsid w:val="00294117"/>
    <w:rsid w:val="002B1BC1"/>
    <w:rsid w:val="00312BCE"/>
    <w:rsid w:val="00316E3C"/>
    <w:rsid w:val="003247C1"/>
    <w:rsid w:val="00344EA5"/>
    <w:rsid w:val="00351D78"/>
    <w:rsid w:val="003F41E3"/>
    <w:rsid w:val="0043423E"/>
    <w:rsid w:val="0043474C"/>
    <w:rsid w:val="004927D0"/>
    <w:rsid w:val="004A330C"/>
    <w:rsid w:val="004C037B"/>
    <w:rsid w:val="004E072F"/>
    <w:rsid w:val="00504CBF"/>
    <w:rsid w:val="00510D82"/>
    <w:rsid w:val="005211D1"/>
    <w:rsid w:val="00571B3E"/>
    <w:rsid w:val="005827F7"/>
    <w:rsid w:val="0058642E"/>
    <w:rsid w:val="005E226D"/>
    <w:rsid w:val="006A76E4"/>
    <w:rsid w:val="006B3F8C"/>
    <w:rsid w:val="00741CCC"/>
    <w:rsid w:val="00780B0F"/>
    <w:rsid w:val="007D7CE2"/>
    <w:rsid w:val="00801D3A"/>
    <w:rsid w:val="0081390C"/>
    <w:rsid w:val="00830341"/>
    <w:rsid w:val="00896CBE"/>
    <w:rsid w:val="008B4F38"/>
    <w:rsid w:val="008D0D6C"/>
    <w:rsid w:val="008F49C2"/>
    <w:rsid w:val="0090446F"/>
    <w:rsid w:val="009C2BE9"/>
    <w:rsid w:val="009E0D6B"/>
    <w:rsid w:val="00A02646"/>
    <w:rsid w:val="00A36EAE"/>
    <w:rsid w:val="00A51039"/>
    <w:rsid w:val="00A56CBC"/>
    <w:rsid w:val="00AA2F60"/>
    <w:rsid w:val="00AF0879"/>
    <w:rsid w:val="00AF51D7"/>
    <w:rsid w:val="00B5592F"/>
    <w:rsid w:val="00C1047D"/>
    <w:rsid w:val="00C567E0"/>
    <w:rsid w:val="00C761B1"/>
    <w:rsid w:val="00C90813"/>
    <w:rsid w:val="00CC0FB3"/>
    <w:rsid w:val="00D02572"/>
    <w:rsid w:val="00D07678"/>
    <w:rsid w:val="00D360B1"/>
    <w:rsid w:val="00DC05B8"/>
    <w:rsid w:val="00E46D3A"/>
    <w:rsid w:val="00E757C0"/>
    <w:rsid w:val="00E8503C"/>
    <w:rsid w:val="00EA293D"/>
    <w:rsid w:val="00EA358B"/>
    <w:rsid w:val="00EC5AC4"/>
    <w:rsid w:val="00EE7784"/>
    <w:rsid w:val="00F1226A"/>
    <w:rsid w:val="00F16C24"/>
    <w:rsid w:val="00F7312C"/>
    <w:rsid w:val="00F81098"/>
    <w:rsid w:val="00F94B97"/>
    <w:rsid w:val="00FE02C6"/>
    <w:rsid w:val="00FF1EFA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CA4F0-BBAE-42F4-8014-596ED87E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784"/>
    <w:pPr>
      <w:ind w:left="720"/>
      <w:contextualSpacing/>
    </w:pPr>
  </w:style>
  <w:style w:type="paragraph" w:customStyle="1" w:styleId="newncpi">
    <w:name w:val="newncpi"/>
    <w:basedOn w:val="a"/>
    <w:rsid w:val="00270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10</Pages>
  <Words>3342</Words>
  <Characters>19056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2020-07-21T07:18:00Z</dcterms:created>
  <dcterms:modified xsi:type="dcterms:W3CDTF">2020-07-24T08:54:00Z</dcterms:modified>
</cp:coreProperties>
</file>