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97" w:rsidRPr="00600463" w:rsidRDefault="00F12797" w:rsidP="00F12797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004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ИЗВЕЩЕНИЕ</w:t>
      </w:r>
    </w:p>
    <w:p w:rsidR="00F12797" w:rsidRPr="003E003D" w:rsidRDefault="00F12797" w:rsidP="003E003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проведении аукциона по продаже пустующего жилого</w:t>
      </w:r>
      <w:r w:rsidR="003E00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дома в частную собственность в </w:t>
      </w:r>
      <w:proofErr w:type="spellStart"/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</w:t>
      </w:r>
      <w:proofErr w:type="gramStart"/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.К</w:t>
      </w:r>
      <w:proofErr w:type="gramEnd"/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ошели</w:t>
      </w:r>
      <w:proofErr w:type="spellEnd"/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Каролинского сельского исполнительного комитета</w:t>
      </w:r>
    </w:p>
    <w:p w:rsidR="003E003D" w:rsidRPr="00F12797" w:rsidRDefault="003E003D" w:rsidP="00F1279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797" w:rsidRPr="00F12797" w:rsidRDefault="00600463" w:rsidP="003E003D">
      <w:pPr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23</w:t>
      </w:r>
      <w:r w:rsidR="00F12797"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003D"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января 2023</w:t>
      </w:r>
      <w:r w:rsidR="00F12797"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</w:t>
      </w:r>
      <w:r w:rsidR="00AD3B95"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ода в 11.00</w:t>
      </w:r>
      <w:r w:rsidR="00AD3B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1279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административном здании</w:t>
      </w:r>
      <w:r w:rsidR="00F1279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Каролинского</w:t>
      </w:r>
      <w:r w:rsidR="00F1279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исполнительного комитета (Гродненская область, </w:t>
      </w:r>
      <w:proofErr w:type="spellStart"/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Зельвенский</w:t>
      </w:r>
      <w:proofErr w:type="spellEnd"/>
      <w:r w:rsidR="00F1279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район, </w:t>
      </w:r>
      <w:proofErr w:type="spellStart"/>
      <w:r w:rsidR="00F1279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</w:t>
      </w:r>
      <w:proofErr w:type="gramStart"/>
      <w:r w:rsidR="00F1279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D3B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аролин</w:t>
      </w:r>
      <w:proofErr w:type="spellEnd"/>
      <w:r w:rsidR="005A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ул.Центральная, 73</w:t>
      </w:r>
      <w:r w:rsidR="00F1279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состоится аукцион по продаже пустующего дома в частную собственность</w:t>
      </w:r>
      <w:r w:rsid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8"/>
        <w:gridCol w:w="5778"/>
      </w:tblGrid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предмета аукциона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Пустующий </w:t>
            </w:r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жилой дом (инвентарный номер 452/С-5471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Адрес пустующего жилого дома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1F200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Гродненская область, </w:t>
            </w:r>
            <w:proofErr w:type="spellStart"/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Зельвенский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район, </w:t>
            </w:r>
            <w:proofErr w:type="spell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аг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</w:t>
            </w:r>
            <w:proofErr w:type="gramEnd"/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ошели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Ружанская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д.</w:t>
            </w:r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77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Характеристика пустующего дома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03D" w:rsidRDefault="00F12797" w:rsidP="00F127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Одноэтажный, одноквартирны</w:t>
            </w:r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й, однокомнатный жилой дом, 1949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года постройки, общ</w:t>
            </w:r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ей площадью жилых помещений – 65,9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кв.м</w:t>
            </w:r>
            <w:r w:rsidR="001F200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</w:t>
            </w:r>
          </w:p>
          <w:p w:rsidR="00F12797" w:rsidRPr="00F12797" w:rsidRDefault="00F12797" w:rsidP="00F1279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Фундамент бутобетонный, стены брусчатые, кровля двухскатная шиферная, полы дощатые. Отопление печное, водопровод, канализация отсутствуют, газоснабжение</w:t>
            </w:r>
            <w:r w:rsidR="003E0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– 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баллон.</w:t>
            </w:r>
          </w:p>
          <w:p w:rsidR="00F12797" w:rsidRPr="00F12797" w:rsidRDefault="00F12797" w:rsidP="00F1279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Составные части и принадлежности – уборная дощатая, </w:t>
            </w:r>
            <w:r w:rsidR="003D11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 сарай дощатый, 2 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сара</w:t>
            </w:r>
            <w:r w:rsidR="003D11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бревенчатые, </w:t>
            </w:r>
            <w:r w:rsidR="003D11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погреба бутобетонные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  <w:p w:rsidR="00F12797" w:rsidRPr="00F12797" w:rsidRDefault="00F12797" w:rsidP="00F1279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Земельные участки с кадастровыми номерами 42</w:t>
            </w:r>
            <w:r w:rsidR="003D11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2682503602000057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  <w:p w:rsidR="00F12797" w:rsidRPr="00F12797" w:rsidRDefault="003D11DD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Физический  износ дома – 46</w:t>
            </w:r>
            <w:r w:rsidR="00F12797"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%. 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Продавец имущества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3D11DD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</w:t>
            </w:r>
            <w:r w:rsidR="003D11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ролинский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Условия, предусмотренные в решении о проведен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ии ау</w:t>
            </w:r>
            <w:proofErr w:type="gram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кциона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Возместить затраты, связанные с подготовкой и проведением аукциона, расходы по публикации извещения в средствах массовой информации в соответствии со 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счет-фактурой</w:t>
            </w:r>
            <w:proofErr w:type="gram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 в течение 10 рабочих дней  со дня утверждения в установленном порядке протокола о результатах аукциона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Начальная цена предмета аукциона, </w:t>
            </w:r>
            <w:proofErr w:type="spell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бел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.р</w:t>
            </w:r>
            <w:proofErr w:type="gram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уб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3D11DD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3 400</w:t>
            </w:r>
            <w:r w:rsidR="00F12797"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,00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Размер задатка 10 % от начальной цены, </w:t>
            </w:r>
            <w:proofErr w:type="spell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бел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.р</w:t>
            </w:r>
            <w:proofErr w:type="gram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уб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600463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задатка 10 %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Подлежащие   возмещению расходы, связанные с проведением аукциона, подготовкой документации, необходимой для его проведения, </w:t>
            </w:r>
            <w:proofErr w:type="spell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бел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.р</w:t>
            </w:r>
            <w:proofErr w:type="gram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уб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E2641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 аукциона возмещает расходы за прове</w:t>
            </w:r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дение независимой оценки   250 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руб. </w:t>
            </w:r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коп, а также публикацию объявления в средствах массовой информации.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Сведения о земельном участке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E2641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Площадь земельного участка, который без проведения аукциона будет предоставлен местным исполнительным комитетом победителю аукциона либо единственному участнику несостоявшегося аукциона, выразившему согласие на приобретение предмета аукциона по 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начальной цене, увеличенной на 5</w:t>
            </w:r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% составляет</w:t>
            </w:r>
            <w:proofErr w:type="gramEnd"/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0,0761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га для обслуживания данного дома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Реквизиты для оплаты задатка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E26417" w:rsidRDefault="00F12797" w:rsidP="00F127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Получатель – </w:t>
            </w:r>
            <w:r w:rsidR="00E26417" w:rsidRP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Каролинский  </w:t>
            </w:r>
            <w:r w:rsidRP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сельисполком, код платежа 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</w:rPr>
              <w:t>04805</w:t>
            </w:r>
            <w:r w:rsidRP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</w:p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</w:t>
            </w:r>
            <w:proofErr w:type="spellEnd"/>
            <w:proofErr w:type="gramEnd"/>
            <w:r w:rsidRP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/счет 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BY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</w:rPr>
              <w:t>46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AKBB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</w:rPr>
              <w:t>36005160500670000000 в ОАО «АСБ «</w:t>
            </w:r>
            <w:proofErr w:type="spellStart"/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</w:rPr>
              <w:t>Беларусбанк</w:t>
            </w:r>
            <w:proofErr w:type="spellEnd"/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», БИК 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AKBBBY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X</w:t>
            </w:r>
            <w:r w:rsidR="00E26417" w:rsidRPr="00E26417">
              <w:rPr>
                <w:rFonts w:ascii="Times New Roman" w:eastAsia="Calibri" w:hAnsi="Times New Roman" w:cs="Times New Roman"/>
                <w:sz w:val="30"/>
                <w:szCs w:val="30"/>
              </w:rPr>
              <w:t>, УНН 500563252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Порядок осмотра на местности предмета аукциона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      </w:r>
          </w:p>
        </w:tc>
      </w:tr>
      <w:tr w:rsidR="00F12797" w:rsidRPr="00F12797" w:rsidTr="005A57C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F1279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Адрес и номер контактного телефона комиссии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97" w:rsidRPr="00F12797" w:rsidRDefault="00F12797" w:rsidP="00E2641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Гродненская обл., </w:t>
            </w:r>
            <w:proofErr w:type="spellStart"/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Зельвенский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район, </w:t>
            </w:r>
            <w:proofErr w:type="spell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аг</w:t>
            </w:r>
            <w:proofErr w:type="gramStart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</w:t>
            </w:r>
            <w:proofErr w:type="gramEnd"/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аролинский</w:t>
            </w:r>
            <w:proofErr w:type="spellEnd"/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ул.Центральная, </w:t>
            </w:r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73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тел.801593-7</w:t>
            </w:r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1677</w:t>
            </w:r>
            <w:r w:rsidRPr="00F127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,7</w:t>
            </w:r>
            <w:r w:rsidR="00E264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1477, 71792</w:t>
            </w:r>
          </w:p>
        </w:tc>
      </w:tr>
    </w:tbl>
    <w:p w:rsidR="00F12797" w:rsidRPr="00F12797" w:rsidRDefault="00F12797" w:rsidP="00F12797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Аукцион проводится в соответствии с решением </w:t>
      </w:r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Каролинского </w:t>
      </w: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сельского  исполнительного комитета от </w:t>
      </w:r>
      <w:r w:rsidR="00600463" w:rsidRPr="00600463">
        <w:rPr>
          <w:rFonts w:ascii="Times New Roman" w:eastAsia="Times New Roman" w:hAnsi="Times New Roman" w:cs="Times New Roman"/>
          <w:sz w:val="30"/>
          <w:szCs w:val="30"/>
          <w:lang w:eastAsia="ru-RU"/>
        </w:rPr>
        <w:t>31 мая</w:t>
      </w:r>
      <w:r w:rsidRPr="00600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 № </w:t>
      </w:r>
      <w:r w:rsidR="00600463" w:rsidRPr="00600463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является открытым. Плата за участие в аукционе не взимается.</w:t>
      </w:r>
    </w:p>
    <w:p w:rsidR="00E26417" w:rsidRDefault="00F12797" w:rsidP="00F127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04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Заявления</w:t>
      </w: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участие в аукционе принимаются по адресу: Гродненская область, </w:t>
      </w:r>
      <w:proofErr w:type="spellStart"/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Зельвенский</w:t>
      </w:r>
      <w:proofErr w:type="spellEnd"/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район, </w:t>
      </w:r>
      <w:proofErr w:type="spellStart"/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</w:t>
      </w:r>
      <w:proofErr w:type="gramStart"/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аролин</w:t>
      </w:r>
      <w:proofErr w:type="spellEnd"/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ул.Центральная, </w:t>
      </w:r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73</w:t>
      </w: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8.00 до 17.00 (с 13.00 до 14.00 - обед) по рабочим дням до </w:t>
      </w:r>
      <w:r w:rsidR="00600463"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</w:t>
      </w:r>
      <w:r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003D"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января 2023</w:t>
      </w:r>
      <w:r w:rsidRPr="006004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 </w:t>
      </w: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включительно.  Тел. для справок </w:t>
      </w:r>
      <w:r w:rsidR="00E2641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801593-7</w:t>
      </w:r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1677</w:t>
      </w:r>
      <w:r w:rsidR="00E26417"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,7</w:t>
      </w:r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1477, 71792.</w:t>
      </w:r>
    </w:p>
    <w:p w:rsidR="00F12797" w:rsidRPr="00F12797" w:rsidRDefault="00F12797" w:rsidP="00F12797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Участниками аукциона могут быть граждане Республики Беларусь, иностранные граждане, лица без гражданства, индивидуальные предприниматели и юридические лица, если иное не </w:t>
      </w: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установлено законодательными актами или международными договорами Республики Беларусь. Допускается участие на стороне покупателя консолидированных участников – двух и более граждан, индивидуальных предпринимателей, юридических лиц.</w:t>
      </w:r>
    </w:p>
    <w:p w:rsidR="00F12797" w:rsidRPr="00F12797" w:rsidRDefault="00F12797" w:rsidP="00F12797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участия в аукционе предоставляются:</w:t>
      </w:r>
    </w:p>
    <w:p w:rsidR="00F12797" w:rsidRPr="003E003D" w:rsidRDefault="003E003D" w:rsidP="003E003D">
      <w:pPr>
        <w:pStyle w:val="a3"/>
        <w:numPr>
          <w:ilvl w:val="0"/>
          <w:numId w:val="1"/>
        </w:numPr>
        <w:ind w:left="993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r w:rsidR="00F12797"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участие в аукционе по установленной форме, к которому прилагаются следующие документы:</w:t>
      </w:r>
    </w:p>
    <w:p w:rsidR="00F12797" w:rsidRPr="003E003D" w:rsidRDefault="00F12797" w:rsidP="003E003D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внесение суммы задатка с отметкой банка о его исполнении;</w:t>
      </w:r>
    </w:p>
    <w:p w:rsidR="00F12797" w:rsidRPr="003E003D" w:rsidRDefault="003E003D" w:rsidP="003E003D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F12797"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ражданином – копия документа, удостоверяющего личность, без нотариального засвидетельствования;</w:t>
      </w:r>
    </w:p>
    <w:p w:rsidR="00F12797" w:rsidRPr="003E003D" w:rsidRDefault="00F12797" w:rsidP="003E003D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представителем гражданина или индивидуального предпринимателя </w:t>
      </w:r>
      <w:r w:rsidR="003E003D"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доверенность;</w:t>
      </w:r>
    </w:p>
    <w:p w:rsidR="00F12797" w:rsidRPr="003E003D" w:rsidRDefault="00F12797" w:rsidP="003E003D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представителем или уполномоченным должностным лицом юридического лица Республики Беларусь –</w:t>
      </w:r>
      <w:r w:rsid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лица.</w:t>
      </w:r>
    </w:p>
    <w:p w:rsidR="00F12797" w:rsidRPr="00F12797" w:rsidRDefault="00F12797" w:rsidP="00F12797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При подаче документов на участие в аукционе заключается СОГЛАШЕНИЕ по установленной форме с </w:t>
      </w:r>
      <w:proofErr w:type="gramStart"/>
      <w:r w:rsidR="00E2641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Каролинским</w:t>
      </w:r>
      <w:proofErr w:type="gramEnd"/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сельским  исполнительным комитетом.</w:t>
      </w:r>
    </w:p>
    <w:p w:rsidR="00F12797" w:rsidRPr="00F12797" w:rsidRDefault="00F12797" w:rsidP="00F12797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Победителю аукциона либо единственному участнику несостоявшегося аукциона по их письменному заявлению может предоставляться рассрочка оплаты пустующего жилого дома на срок до трех лет со дня подписания договора купли-продажи равными долями без индексации платежей. Победитель аукциона либо единственный участник несостоявшегося аукциона вправе исполнить обязательство по оплате приобретенного пустующего жилого дома досрочно.</w:t>
      </w:r>
    </w:p>
    <w:p w:rsidR="00F12797" w:rsidRPr="00F12797" w:rsidRDefault="00F12797" w:rsidP="00F12797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В течение 10 рабочих дней со дня утверждения протокола о результатах аукциона либо протокола о признании аукциона </w:t>
      </w:r>
      <w:proofErr w:type="gramStart"/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несостоявшимся</w:t>
      </w:r>
      <w:proofErr w:type="gramEnd"/>
      <w:r w:rsidRPr="00F127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победитель аукциона либо единственный участник несостоявшегося аукциона обязан:</w:t>
      </w:r>
    </w:p>
    <w:p w:rsidR="00F12797" w:rsidRPr="003E003D" w:rsidRDefault="00F12797" w:rsidP="003E003D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внести плату за предмет аукциона (часть платы в случае представления письменного заявления о предоставлении рассрочки);</w:t>
      </w:r>
    </w:p>
    <w:p w:rsidR="00F12797" w:rsidRPr="003E003D" w:rsidRDefault="00F12797" w:rsidP="003E003D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подать в </w:t>
      </w:r>
      <w:r w:rsidR="003E003D"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Каролинский</w:t>
      </w:r>
      <w:r w:rsidRPr="003E00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 исполнительный комитет заявление о предоставлении земельного участка, на котором расположен проданный жилой дом.</w:t>
      </w:r>
    </w:p>
    <w:p w:rsidR="002C1226" w:rsidRDefault="002C1226">
      <w:bookmarkStart w:id="0" w:name="_GoBack"/>
      <w:bookmarkEnd w:id="0"/>
    </w:p>
    <w:sectPr w:rsidR="002C1226" w:rsidSect="009D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7D"/>
    <w:multiLevelType w:val="hybridMultilevel"/>
    <w:tmpl w:val="D99848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B27DD"/>
    <w:multiLevelType w:val="hybridMultilevel"/>
    <w:tmpl w:val="272C1C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E61BE2"/>
    <w:multiLevelType w:val="hybridMultilevel"/>
    <w:tmpl w:val="BE4A9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F0720"/>
    <w:multiLevelType w:val="hybridMultilevel"/>
    <w:tmpl w:val="103C3B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97"/>
    <w:rsid w:val="00171AC9"/>
    <w:rsid w:val="001F2007"/>
    <w:rsid w:val="002C1226"/>
    <w:rsid w:val="003D11DD"/>
    <w:rsid w:val="003E003D"/>
    <w:rsid w:val="005A57C2"/>
    <w:rsid w:val="00600463"/>
    <w:rsid w:val="009D311F"/>
    <w:rsid w:val="00AD3B95"/>
    <w:rsid w:val="00E26417"/>
    <w:rsid w:val="00F1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2022-12-19T13:23:00Z</cp:lastPrinted>
  <dcterms:created xsi:type="dcterms:W3CDTF">2022-12-12T11:18:00Z</dcterms:created>
  <dcterms:modified xsi:type="dcterms:W3CDTF">2022-12-19T13:25:00Z</dcterms:modified>
</cp:coreProperties>
</file>