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B4" w:rsidRDefault="007746B4" w:rsidP="007746B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7746B4">
        <w:rPr>
          <w:rFonts w:ascii="Times New Roman" w:hAnsi="Times New Roman" w:cs="Times New Roman"/>
          <w:b/>
          <w:sz w:val="30"/>
          <w:szCs w:val="30"/>
        </w:rPr>
        <w:t>ГАРАНТИИ И КОМПЕНСАЦИИ МОЛОДЫМ СПЕЦИАЛИСТАМ</w:t>
      </w:r>
    </w:p>
    <w:bookmarkEnd w:id="0"/>
    <w:p w:rsidR="007746B4" w:rsidRDefault="007746B4" w:rsidP="007746B4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46B4" w:rsidRDefault="007746B4" w:rsidP="007746B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В соответствии с </w:t>
      </w:r>
      <w:hyperlink r:id="rId5" w:history="1">
        <w:r w:rsidRPr="007746B4">
          <w:rPr>
            <w:rStyle w:val="a3"/>
            <w:rFonts w:ascii="Times New Roman" w:hAnsi="Times New Roman" w:cs="Times New Roman"/>
            <w:sz w:val="30"/>
            <w:szCs w:val="30"/>
          </w:rPr>
          <w:t>Кодексом Республики Беларусь об образовании</w:t>
        </w:r>
      </w:hyperlink>
      <w:r w:rsidRPr="007746B4">
        <w:rPr>
          <w:rFonts w:ascii="Times New Roman" w:hAnsi="Times New Roman" w:cs="Times New Roman"/>
          <w:sz w:val="30"/>
          <w:szCs w:val="30"/>
        </w:rPr>
        <w:t> выпускники, работающие по распределению, являются в течение срока обязательной работы по распределению молодыми специалистами или молодыми рабочими (служащими). Действующим законодательством им предоставляется ряд гарантий и компенсаций, в частности: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• трудоустройство в соответствии с полученной специальностью (направлением специальности, специализацией) и присвоенной квалификацией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46B4">
        <w:rPr>
          <w:rFonts w:ascii="Times New Roman" w:hAnsi="Times New Roman" w:cs="Times New Roman"/>
          <w:sz w:val="30"/>
          <w:szCs w:val="30"/>
        </w:rPr>
        <w:t>Выпускник, получивший свидетельство о направлении на работу, обязан прибыть к месту работы не позднее срока, указанного в данном свидетельстве, и отработать указанный в нем срок обязательной работы. Запрещается необоснованный отказ в заключени</w:t>
      </w:r>
      <w:proofErr w:type="gramStart"/>
      <w:r w:rsidRPr="007746B4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746B4">
        <w:rPr>
          <w:rFonts w:ascii="Times New Roman" w:hAnsi="Times New Roman" w:cs="Times New Roman"/>
          <w:sz w:val="30"/>
          <w:szCs w:val="30"/>
        </w:rPr>
        <w:t xml:space="preserve"> трудового договора с гражданами, прибывшими по направлению на работу после завершения обучения в государственном учреждении образования, организации, реализующей образовательные программы послевузовского образования, прибывшими на работу по распределению после завершения обучения в государственном учреждении образования (</w:t>
      </w:r>
      <w:hyperlink r:id="rId6" w:history="1">
        <w:r w:rsidRPr="007746B4">
          <w:rPr>
            <w:rStyle w:val="a3"/>
            <w:rFonts w:ascii="Times New Roman" w:hAnsi="Times New Roman" w:cs="Times New Roman"/>
            <w:sz w:val="30"/>
            <w:szCs w:val="30"/>
          </w:rPr>
          <w:t>п. 3,5 ч.1 ст.16 ТК</w:t>
        </w:r>
      </w:hyperlink>
      <w:r w:rsidRPr="007746B4">
        <w:rPr>
          <w:rFonts w:ascii="Times New Roman" w:hAnsi="Times New Roman" w:cs="Times New Roman"/>
          <w:sz w:val="30"/>
          <w:szCs w:val="30"/>
        </w:rPr>
        <w:t>).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• отдых продолжительностью 31 календарный день, а выпускникам, направленным для работы в качестве педагогических работников, - 45 календарных дней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Отдых молодым специалистам предоставляется независимо от того, когда они имели последние каникулы в учебном заведении. По инициативе выпускника продолжительность отдыха может быть сокращена.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• денежная помощь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В соответствии с Положением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утвержденным </w:t>
      </w:r>
      <w:hyperlink r:id="rId7" w:history="1">
        <w:r w:rsidRPr="007746B4">
          <w:rPr>
            <w:rStyle w:val="a3"/>
            <w:rFonts w:ascii="Times New Roman" w:hAnsi="Times New Roman" w:cs="Times New Roman"/>
            <w:sz w:val="30"/>
            <w:szCs w:val="30"/>
          </w:rPr>
          <w:t>постановлением Совета Министров 2 Республики Беларусь 22 июня 2011 г. № 821</w:t>
        </w:r>
      </w:hyperlink>
      <w:r w:rsidRPr="007746B4">
        <w:rPr>
          <w:rFonts w:ascii="Times New Roman" w:hAnsi="Times New Roman" w:cs="Times New Roman"/>
          <w:sz w:val="30"/>
          <w:szCs w:val="30"/>
        </w:rPr>
        <w:t>, денежная помощь выплачивается: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молодым специалистам, а также выпускникам, указанным в пункте 5 </w:t>
      </w:r>
      <w:hyperlink r:id="rId8" w:history="1">
        <w:r w:rsidRPr="007746B4">
          <w:rPr>
            <w:rStyle w:val="a3"/>
            <w:rFonts w:ascii="Times New Roman" w:hAnsi="Times New Roman" w:cs="Times New Roman"/>
            <w:sz w:val="30"/>
            <w:szCs w:val="30"/>
          </w:rPr>
          <w:t>статьи 84 Кодекса Республики Беларусь об образовании</w:t>
        </w:r>
      </w:hyperlink>
      <w:r w:rsidRPr="007746B4">
        <w:rPr>
          <w:rFonts w:ascii="Times New Roman" w:hAnsi="Times New Roman" w:cs="Times New Roman"/>
          <w:sz w:val="30"/>
          <w:szCs w:val="30"/>
        </w:rPr>
        <w:t>, – в размере месячной стипендии, назначенной им в последнем перед выпуском семестре (полугодии);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молодым рабочим (служащим), получившим профессионально-техническое образование, – из расчета тарифной ставки (тарифного оклада), оклада.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lastRenderedPageBreak/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отдыха. 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стипендии, назначенной им в последнем перед выпуском семестре (полугодии), не позднее выдачи свидетельства о направлении на работу. В случае, если молодые специалисты и выпускники не получали стипендии в последнем перед выпуском семестре (полугодии), им выплачивается соответствующая денежная помощь из расчета социальной стипендии, установленной на дату выпуска.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• компенсации в связи с переездом на работу в другую местность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В соответствии со ст. 96 </w:t>
      </w:r>
      <w:hyperlink r:id="rId9" w:history="1">
        <w:r w:rsidRPr="007746B4">
          <w:rPr>
            <w:rStyle w:val="a3"/>
            <w:rFonts w:ascii="Times New Roman" w:hAnsi="Times New Roman" w:cs="Times New Roman"/>
            <w:sz w:val="30"/>
            <w:szCs w:val="30"/>
          </w:rPr>
          <w:t>Трудового кодекса Республики Беларусь</w:t>
        </w:r>
      </w:hyperlink>
      <w:r w:rsidRPr="007746B4">
        <w:rPr>
          <w:rFonts w:ascii="Times New Roman" w:hAnsi="Times New Roman" w:cs="Times New Roman"/>
          <w:sz w:val="30"/>
          <w:szCs w:val="30"/>
        </w:rPr>
        <w:t> выпускникам, которым место работы предоставлено путем распределения, выпускникам, направленным на работу, переезжающим в другую местность, возмещаются: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1) стоимость проезда работника, выпускника и членов их семей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2) расходы по провозу имущества железнодорожным, водным и автомобильным транспортом (общего пользования) в количестве до 500 килограммов на самого работника, выпускника и до 150 килограммов на каждого переезжающего члена семьи (по соглашению сторон могут быть оплачены расходы по провозу большего количества имущества);</w:t>
      </w:r>
    </w:p>
    <w:p w:rsid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3) суточные за каждый день нахождения в пути в соответствии с законодательством о служебных командировках;</w:t>
      </w:r>
    </w:p>
    <w:p w:rsidR="007746B4" w:rsidRPr="007746B4" w:rsidRDefault="007746B4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6B4">
        <w:rPr>
          <w:rFonts w:ascii="Times New Roman" w:hAnsi="Times New Roman" w:cs="Times New Roman"/>
          <w:sz w:val="30"/>
          <w:szCs w:val="30"/>
        </w:rPr>
        <w:t>4) единовременное пособие на самого работника, выпускника в размере его месячной тарифной ставки (тарифного оклада), оклада, должностного оклада по новому месту работы и на каждого переезжающего члена семьи в размере одной четвертой пособия на самого работника, выпускника. Стоимость проезда членов семьи и провоза их имущества, а также единовременное пособие на них выплачиваются в том случае, если они переезжают на новое место жительства работника до истечения одного года со дня фактического предоставления им жилого помещения.</w:t>
      </w:r>
    </w:p>
    <w:p w:rsidR="00800742" w:rsidRPr="007746B4" w:rsidRDefault="00800742" w:rsidP="007746B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00742" w:rsidRPr="0077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B4"/>
    <w:rsid w:val="0057076C"/>
    <w:rsid w:val="007746B4"/>
    <w:rsid w:val="0080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6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46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6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46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3310">
                  <w:marLeft w:val="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.by/kodeks-ob-obrazovanii/statya-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C211008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by/view/1035660458/?*=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%3D%3D&amp;lang=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3941&amp;p0=2020087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by/view/1035660458/?*=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%3D%3D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2022-07-13T09:37:00Z</dcterms:created>
  <dcterms:modified xsi:type="dcterms:W3CDTF">2022-07-13T09:43:00Z</dcterms:modified>
</cp:coreProperties>
</file>